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ajorEastAsia" w:hAnsiTheme="minorHAnsi" w:cstheme="minorHAnsi"/>
        </w:rPr>
        <w:id w:val="84194560"/>
        <w:docPartObj>
          <w:docPartGallery w:val="Cover Pages"/>
          <w:docPartUnique/>
        </w:docPartObj>
      </w:sdtPr>
      <w:sdtEndPr>
        <w:rPr>
          <w:rFonts w:eastAsiaTheme="minorHAnsi"/>
        </w:rPr>
      </w:sdtEndPr>
      <w:sdtContent>
        <w:p w14:paraId="62EAED48" w14:textId="1F392DCE" w:rsidR="00305561" w:rsidRPr="00970449" w:rsidRDefault="00390C7F" w:rsidP="00390C7F">
          <w:pPr>
            <w:tabs>
              <w:tab w:val="left" w:pos="3051"/>
            </w:tabs>
            <w:rPr>
              <w:rFonts w:asciiTheme="minorHAnsi" w:hAnsiTheme="minorHAnsi" w:cstheme="minorHAnsi"/>
              <w:noProof/>
            </w:rPr>
          </w:pPr>
          <w:r w:rsidRPr="00970449">
            <w:rPr>
              <w:rFonts w:asciiTheme="minorHAnsi" w:eastAsiaTheme="majorEastAsia" w:hAnsiTheme="minorHAnsi" w:cstheme="minorHAnsi"/>
            </w:rPr>
            <w:tab/>
          </w:r>
        </w:p>
        <w:p w14:paraId="6B11F469" w14:textId="3DDE9CA0" w:rsidR="00D47EEF" w:rsidRPr="00970449" w:rsidRDefault="009477AC" w:rsidP="002158A2">
          <w:pPr>
            <w:rPr>
              <w:rFonts w:asciiTheme="minorHAnsi" w:hAnsiTheme="minorHAnsi" w:cstheme="minorHAnsi"/>
            </w:rPr>
          </w:pPr>
          <w:r w:rsidRPr="00970449">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47497B03">
                    <wp:simplePos x="0" y="0"/>
                    <wp:positionH relativeFrom="margin">
                      <wp:posOffset>-225425</wp:posOffset>
                    </wp:positionH>
                    <wp:positionV relativeFrom="margin">
                      <wp:posOffset>986155</wp:posOffset>
                    </wp:positionV>
                    <wp:extent cx="6858000" cy="23241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232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38689" w14:textId="6EE8AC4B" w:rsidR="009C6AA1" w:rsidRDefault="009C6AA1" w:rsidP="00AD527C">
                                <w:pPr>
                                  <w:jc w:val="center"/>
                                  <w:rPr>
                                    <w:rFonts w:cs="Arial"/>
                                    <w:b/>
                                    <w:color w:val="0000FF"/>
                                    <w:sz w:val="40"/>
                                    <w:szCs w:val="56"/>
                                    <w:lang w:val="ka-GE"/>
                                  </w:rPr>
                                </w:pPr>
                                <w:r w:rsidRPr="00AD527C">
                                  <w:rPr>
                                    <w:rFonts w:cs="Arial"/>
                                    <w:b/>
                                    <w:color w:val="0000FF"/>
                                    <w:sz w:val="40"/>
                                    <w:szCs w:val="56"/>
                                    <w:lang w:val="ka-GE"/>
                                  </w:rPr>
                                  <w:t>ტენდერი</w:t>
                                </w:r>
                              </w:p>
                              <w:p w14:paraId="63917F4D" w14:textId="77777777" w:rsidR="009477AC" w:rsidRDefault="009477AC" w:rsidP="00AD527C">
                                <w:pPr>
                                  <w:jc w:val="center"/>
                                  <w:rPr>
                                    <w:rFonts w:cs="Arial"/>
                                    <w:b/>
                                    <w:color w:val="0000FF"/>
                                    <w:sz w:val="40"/>
                                    <w:szCs w:val="56"/>
                                    <w:lang w:val="ka-GE"/>
                                  </w:rPr>
                                </w:pPr>
                              </w:p>
                              <w:p w14:paraId="2536BBFE" w14:textId="77777777" w:rsidR="00390C7F" w:rsidRPr="00390C7F" w:rsidRDefault="00390C7F" w:rsidP="00B96C8C">
                                <w:pPr>
                                  <w:rPr>
                                    <w:rFonts w:cs="Arial"/>
                                    <w:b/>
                                    <w:color w:val="0000FF"/>
                                    <w:sz w:val="22"/>
                                    <w:szCs w:val="56"/>
                                    <w:lang w:val="ka-GE"/>
                                  </w:rPr>
                                </w:pPr>
                              </w:p>
                              <w:p w14:paraId="22597D5F" w14:textId="538EBD3B" w:rsidR="00E25057" w:rsidRPr="00E25057" w:rsidRDefault="007F6D72" w:rsidP="00E25057">
                                <w:pPr>
                                  <w:jc w:val="center"/>
                                  <w:rPr>
                                    <w:rFonts w:cs="Arial"/>
                                    <w:b/>
                                    <w:color w:val="0000FF"/>
                                    <w:sz w:val="36"/>
                                    <w:szCs w:val="56"/>
                                    <w:lang w:val="ka-GE"/>
                                  </w:rPr>
                                </w:pPr>
                                <w:r>
                                  <w:rPr>
                                    <w:rFonts w:cs="Arial"/>
                                    <w:b/>
                                    <w:color w:val="0000FF"/>
                                    <w:sz w:val="36"/>
                                    <w:szCs w:val="56"/>
                                    <w:lang w:val="ka-GE"/>
                                  </w:rPr>
                                  <w:t xml:space="preserve">საქართველოს ბანკის ობიექტებისთვის </w:t>
                                </w:r>
                                <w:r w:rsidR="00E25057" w:rsidRPr="00E25057">
                                  <w:rPr>
                                    <w:rFonts w:cs="Arial"/>
                                    <w:b/>
                                    <w:color w:val="0000FF"/>
                                    <w:sz w:val="36"/>
                                    <w:szCs w:val="56"/>
                                    <w:lang w:val="ka-GE"/>
                                  </w:rPr>
                                  <w:t xml:space="preserve">ქსელური სავალუტო </w:t>
                                </w:r>
                                <w:r w:rsidR="0036503F">
                                  <w:rPr>
                                    <w:rFonts w:cs="Arial"/>
                                    <w:b/>
                                    <w:color w:val="0000FF"/>
                                    <w:sz w:val="36"/>
                                    <w:szCs w:val="56"/>
                                    <w:lang w:val="ka-GE"/>
                                  </w:rPr>
                                  <w:t xml:space="preserve">ელექტრო </w:t>
                                </w:r>
                                <w:r w:rsidR="00E25057" w:rsidRPr="00E25057">
                                  <w:rPr>
                                    <w:rFonts w:cs="Arial"/>
                                    <w:b/>
                                    <w:color w:val="0000FF"/>
                                    <w:sz w:val="36"/>
                                    <w:szCs w:val="56"/>
                                    <w:lang w:val="ka-GE"/>
                                  </w:rPr>
                                  <w:t xml:space="preserve">ტაბლოების დამზადება </w:t>
                                </w:r>
                              </w:p>
                              <w:p w14:paraId="53605974" w14:textId="7F029D4D" w:rsidR="00162B72" w:rsidRPr="00AD527C" w:rsidRDefault="00162B72" w:rsidP="00AD527C">
                                <w:pPr>
                                  <w:jc w:val="center"/>
                                  <w:rPr>
                                    <w:b/>
                                    <w:color w:val="0000FF"/>
                                    <w:sz w:val="40"/>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7.75pt;margin-top:77.65pt;width:540pt;height:18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" fillcolor="white [3201]" stroked="f" strokeweight=".5pt">
                    <v:textbox>
                      <w:txbxContent>
                        <w:p w14:paraId="65938689" w14:textId="6EE8AC4B" w:rsidR="009C6AA1" w:rsidRDefault="009C6AA1" w:rsidP="00AD527C">
                          <w:pPr>
                            <w:jc w:val="center"/>
                            <w:rPr>
                              <w:rFonts w:cs="Arial"/>
                              <w:b/>
                              <w:color w:val="0000FF"/>
                              <w:sz w:val="40"/>
                              <w:szCs w:val="56"/>
                              <w:lang w:val="ka-GE"/>
                            </w:rPr>
                          </w:pPr>
                          <w:r w:rsidRPr="00AD527C">
                            <w:rPr>
                              <w:rFonts w:cs="Arial"/>
                              <w:b/>
                              <w:color w:val="0000FF"/>
                              <w:sz w:val="40"/>
                              <w:szCs w:val="56"/>
                              <w:lang w:val="ka-GE"/>
                            </w:rPr>
                            <w:t>ტენდერი</w:t>
                          </w:r>
                        </w:p>
                        <w:p w14:paraId="63917F4D" w14:textId="77777777" w:rsidR="009477AC" w:rsidRDefault="009477AC" w:rsidP="00AD527C">
                          <w:pPr>
                            <w:jc w:val="center"/>
                            <w:rPr>
                              <w:rFonts w:cs="Arial"/>
                              <w:b/>
                              <w:color w:val="0000FF"/>
                              <w:sz w:val="40"/>
                              <w:szCs w:val="56"/>
                              <w:lang w:val="ka-GE"/>
                            </w:rPr>
                          </w:pPr>
                        </w:p>
                        <w:p w14:paraId="2536BBFE" w14:textId="77777777" w:rsidR="00390C7F" w:rsidRPr="00390C7F" w:rsidRDefault="00390C7F" w:rsidP="00B96C8C">
                          <w:pPr>
                            <w:rPr>
                              <w:rFonts w:cs="Arial"/>
                              <w:b/>
                              <w:color w:val="0000FF"/>
                              <w:sz w:val="22"/>
                              <w:szCs w:val="56"/>
                              <w:lang w:val="ka-GE"/>
                            </w:rPr>
                          </w:pPr>
                        </w:p>
                        <w:p w14:paraId="22597D5F" w14:textId="538EBD3B" w:rsidR="00E25057" w:rsidRPr="00E25057" w:rsidRDefault="007F6D72" w:rsidP="00E25057">
                          <w:pPr>
                            <w:jc w:val="center"/>
                            <w:rPr>
                              <w:rFonts w:cs="Arial"/>
                              <w:b/>
                              <w:color w:val="0000FF"/>
                              <w:sz w:val="36"/>
                              <w:szCs w:val="56"/>
                              <w:lang w:val="ka-GE"/>
                            </w:rPr>
                          </w:pPr>
                          <w:r>
                            <w:rPr>
                              <w:rFonts w:cs="Arial"/>
                              <w:b/>
                              <w:color w:val="0000FF"/>
                              <w:sz w:val="36"/>
                              <w:szCs w:val="56"/>
                              <w:lang w:val="ka-GE"/>
                            </w:rPr>
                            <w:t xml:space="preserve">საქართველოს ბანკის ობიექტებისთვის </w:t>
                          </w:r>
                          <w:r w:rsidR="00E25057" w:rsidRPr="00E25057">
                            <w:rPr>
                              <w:rFonts w:cs="Arial"/>
                              <w:b/>
                              <w:color w:val="0000FF"/>
                              <w:sz w:val="36"/>
                              <w:szCs w:val="56"/>
                              <w:lang w:val="ka-GE"/>
                            </w:rPr>
                            <w:t xml:space="preserve">ქსელური სავალუტო </w:t>
                          </w:r>
                          <w:r w:rsidR="0036503F">
                            <w:rPr>
                              <w:rFonts w:cs="Arial"/>
                              <w:b/>
                              <w:color w:val="0000FF"/>
                              <w:sz w:val="36"/>
                              <w:szCs w:val="56"/>
                              <w:lang w:val="ka-GE"/>
                            </w:rPr>
                            <w:t xml:space="preserve">ელექტრო </w:t>
                          </w:r>
                          <w:r w:rsidR="00E25057" w:rsidRPr="00E25057">
                            <w:rPr>
                              <w:rFonts w:cs="Arial"/>
                              <w:b/>
                              <w:color w:val="0000FF"/>
                              <w:sz w:val="36"/>
                              <w:szCs w:val="56"/>
                              <w:lang w:val="ka-GE"/>
                            </w:rPr>
                            <w:t xml:space="preserve">ტაბლოების დამზადება </w:t>
                          </w:r>
                        </w:p>
                        <w:p w14:paraId="53605974" w14:textId="7F029D4D" w:rsidR="00162B72" w:rsidRPr="00AD527C" w:rsidRDefault="00162B72" w:rsidP="00AD527C">
                          <w:pPr>
                            <w:jc w:val="center"/>
                            <w:rPr>
                              <w:b/>
                              <w:color w:val="0000FF"/>
                              <w:sz w:val="40"/>
                              <w:szCs w:val="56"/>
                              <w:lang w:val="ka-GE"/>
                            </w:rPr>
                          </w:pPr>
                        </w:p>
                      </w:txbxContent>
                    </v:textbox>
                    <w10:wrap type="square" anchorx="margin" anchory="margin"/>
                  </v:shape>
                </w:pict>
              </mc:Fallback>
            </mc:AlternateContent>
          </w:r>
          <w:r w:rsidR="008923E4" w:rsidRPr="00970449">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202B898F">
                    <wp:simplePos x="0" y="0"/>
                    <wp:positionH relativeFrom="margin">
                      <wp:posOffset>307340</wp:posOffset>
                    </wp:positionH>
                    <wp:positionV relativeFrom="margin">
                      <wp:posOffset>5028565</wp:posOffset>
                    </wp:positionV>
                    <wp:extent cx="636143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36143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330"/>
                                  <w:gridCol w:w="4680"/>
                                </w:tblGrid>
                                <w:tr w:rsidR="00162B72" w:rsidRPr="00DF2E46" w14:paraId="2B52C5D3" w14:textId="77777777" w:rsidTr="00570E01">
                                  <w:tc>
                                    <w:tcPr>
                                      <w:tcW w:w="5598" w:type="dxa"/>
                                      <w:gridSpan w:val="2"/>
                                    </w:tcPr>
                                    <w:p w14:paraId="03251D2E" w14:textId="6BDE5D0D" w:rsidR="00162B72" w:rsidRPr="004E359B" w:rsidRDefault="00162B72" w:rsidP="009E06FA">
                                      <w:r>
                                        <w:rPr>
                                          <w:lang w:val="ka-GE"/>
                                        </w:rPr>
                                        <w:t>გამოცხადების თარიღი:</w:t>
                                      </w:r>
                                      <w:r w:rsidR="00E00EDD">
                                        <w:t xml:space="preserve"> </w:t>
                                      </w:r>
                                      <w:r w:rsidR="001E7EC6">
                                        <w:rPr>
                                          <w:lang w:val="ka-GE"/>
                                        </w:rPr>
                                        <w:t xml:space="preserve"> 2</w:t>
                                      </w:r>
                                      <w:r w:rsidR="00D352FB">
                                        <w:rPr>
                                          <w:lang w:val="ka-GE"/>
                                        </w:rPr>
                                        <w:t xml:space="preserve"> დეკემბერი</w:t>
                                      </w:r>
                                      <w:r w:rsidR="00412784">
                                        <w:t xml:space="preserve">, </w:t>
                                      </w:r>
                                      <w:r w:rsidR="004003ED">
                                        <w:t>2020</w:t>
                                      </w:r>
                                      <w:r w:rsidR="00412784">
                                        <w:rPr>
                                          <w:lang w:val="ka-GE"/>
                                        </w:rPr>
                                        <w:t xml:space="preserve"> წ;</w:t>
                                      </w:r>
                                    </w:p>
                                    <w:p w14:paraId="05817507" w14:textId="2C07C0F8" w:rsidR="00162B72" w:rsidRPr="007626C0" w:rsidRDefault="00162B72" w:rsidP="004E359B">
                                      <w:pPr>
                                        <w:rPr>
                                          <w:lang w:val="ka-GE"/>
                                        </w:rPr>
                                      </w:pPr>
                                      <w:r>
                                        <w:rPr>
                                          <w:lang w:val="ka-GE"/>
                                        </w:rPr>
                                        <w:t>დასრულების თარიღი:</w:t>
                                      </w:r>
                                      <w:r w:rsidR="00570E01">
                                        <w:t xml:space="preserve">  </w:t>
                                      </w:r>
                                      <w:r w:rsidR="00570E01">
                                        <w:rPr>
                                          <w:lang w:val="ka-GE"/>
                                        </w:rPr>
                                        <w:t xml:space="preserve"> </w:t>
                                      </w:r>
                                      <w:r w:rsidR="001E7EC6">
                                        <w:t xml:space="preserve"> 1</w:t>
                                      </w:r>
                                      <w:r w:rsidR="008D3093">
                                        <w:rPr>
                                          <w:lang w:val="ka-GE"/>
                                        </w:rPr>
                                        <w:t>8</w:t>
                                      </w:r>
                                      <w:r w:rsidR="00412784">
                                        <w:t xml:space="preserve"> </w:t>
                                      </w:r>
                                      <w:proofErr w:type="spellStart"/>
                                      <w:r w:rsidR="00D352FB">
                                        <w:t>დეკემბერი</w:t>
                                      </w:r>
                                      <w:proofErr w:type="spellEnd"/>
                                      <w:r w:rsidR="00412784">
                                        <w:t xml:space="preserve">, </w:t>
                                      </w:r>
                                      <w:r w:rsidR="002704E3">
                                        <w:t>2020</w:t>
                                      </w:r>
                                      <w:r w:rsidR="00412784">
                                        <w:rPr>
                                          <w:lang w:val="ka-GE"/>
                                        </w:rPr>
                                        <w:t xml:space="preserve"> წ</w:t>
                                      </w:r>
                                      <w:r w:rsidR="001E7A57">
                                        <w:rPr>
                                          <w:lang w:val="ka-GE"/>
                                        </w:rPr>
                                        <w:t>; 16</w:t>
                                      </w:r>
                                      <w:r w:rsidR="007626C0">
                                        <w:rPr>
                                          <w:lang w:val="ka-GE"/>
                                        </w:rPr>
                                        <w:t>:00</w:t>
                                      </w:r>
                                      <w:r w:rsidR="00412784">
                                        <w:rPr>
                                          <w:lang w:val="ka-GE"/>
                                        </w:rPr>
                                        <w:t xml:space="preserve"> სთ</w:t>
                                      </w:r>
                                    </w:p>
                                  </w:tc>
                                  <w:tc>
                                    <w:tcPr>
                                      <w:tcW w:w="4680" w:type="dxa"/>
                                      <w:shd w:val="clear" w:color="auto" w:fill="auto"/>
                                    </w:tcPr>
                                    <w:p w14:paraId="5273460A" w14:textId="263731B1" w:rsidR="00162B72" w:rsidRPr="008662A8" w:rsidRDefault="00162B72" w:rsidP="007C5AE6"/>
                                  </w:tc>
                                </w:tr>
                                <w:tr w:rsidR="00162B72" w:rsidRPr="00DF2E46" w14:paraId="26CDC481" w14:textId="77777777" w:rsidTr="00570E01">
                                  <w:tc>
                                    <w:tcPr>
                                      <w:tcW w:w="226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8010" w:type="dxa"/>
                                      <w:gridSpan w:val="2"/>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4D6E99" w:rsidP="009E06FA">
                                      <w:hyperlink r:id="rId9"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24.2pt;margin-top:395.95pt;width:500.9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&#13;&#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330"/>
                            <w:gridCol w:w="4680"/>
                          </w:tblGrid>
                          <w:tr w:rsidR="00162B72" w:rsidRPr="00DF2E46" w14:paraId="2B52C5D3" w14:textId="77777777" w:rsidTr="00570E01">
                            <w:tc>
                              <w:tcPr>
                                <w:tcW w:w="5598" w:type="dxa"/>
                                <w:gridSpan w:val="2"/>
                              </w:tcPr>
                              <w:p w14:paraId="03251D2E" w14:textId="6BDE5D0D" w:rsidR="00162B72" w:rsidRPr="004E359B" w:rsidRDefault="00162B72" w:rsidP="009E06FA">
                                <w:r>
                                  <w:rPr>
                                    <w:lang w:val="ka-GE"/>
                                  </w:rPr>
                                  <w:t>გამოცხადების თარიღი:</w:t>
                                </w:r>
                                <w:r w:rsidR="00E00EDD">
                                  <w:t xml:space="preserve"> </w:t>
                                </w:r>
                                <w:r w:rsidR="001E7EC6">
                                  <w:rPr>
                                    <w:lang w:val="ka-GE"/>
                                  </w:rPr>
                                  <w:t xml:space="preserve"> 2</w:t>
                                </w:r>
                                <w:r w:rsidR="00D352FB">
                                  <w:rPr>
                                    <w:lang w:val="ka-GE"/>
                                  </w:rPr>
                                  <w:t xml:space="preserve"> დეკემბერი</w:t>
                                </w:r>
                                <w:r w:rsidR="00412784">
                                  <w:t xml:space="preserve">, </w:t>
                                </w:r>
                                <w:r w:rsidR="004003ED">
                                  <w:t>2020</w:t>
                                </w:r>
                                <w:r w:rsidR="00412784">
                                  <w:rPr>
                                    <w:lang w:val="ka-GE"/>
                                  </w:rPr>
                                  <w:t xml:space="preserve"> წ;</w:t>
                                </w:r>
                              </w:p>
                              <w:p w14:paraId="05817507" w14:textId="2C07C0F8" w:rsidR="00162B72" w:rsidRPr="007626C0" w:rsidRDefault="00162B72" w:rsidP="004E359B">
                                <w:pPr>
                                  <w:rPr>
                                    <w:lang w:val="ka-GE"/>
                                  </w:rPr>
                                </w:pPr>
                                <w:r>
                                  <w:rPr>
                                    <w:lang w:val="ka-GE"/>
                                  </w:rPr>
                                  <w:t>დასრულების თარიღი:</w:t>
                                </w:r>
                                <w:r w:rsidR="00570E01">
                                  <w:t xml:space="preserve">  </w:t>
                                </w:r>
                                <w:r w:rsidR="00570E01">
                                  <w:rPr>
                                    <w:lang w:val="ka-GE"/>
                                  </w:rPr>
                                  <w:t xml:space="preserve"> </w:t>
                                </w:r>
                                <w:r w:rsidR="001E7EC6">
                                  <w:t xml:space="preserve"> 1</w:t>
                                </w:r>
                                <w:r w:rsidR="008D3093">
                                  <w:rPr>
                                    <w:lang w:val="ka-GE"/>
                                  </w:rPr>
                                  <w:t>8</w:t>
                                </w:r>
                                <w:r w:rsidR="00412784">
                                  <w:t xml:space="preserve"> </w:t>
                                </w:r>
                                <w:proofErr w:type="spellStart"/>
                                <w:r w:rsidR="00D352FB">
                                  <w:t>დეკემბერი</w:t>
                                </w:r>
                                <w:proofErr w:type="spellEnd"/>
                                <w:r w:rsidR="00412784">
                                  <w:t xml:space="preserve">, </w:t>
                                </w:r>
                                <w:r w:rsidR="002704E3">
                                  <w:t>2020</w:t>
                                </w:r>
                                <w:r w:rsidR="00412784">
                                  <w:rPr>
                                    <w:lang w:val="ka-GE"/>
                                  </w:rPr>
                                  <w:t xml:space="preserve"> წ</w:t>
                                </w:r>
                                <w:r w:rsidR="001E7A57">
                                  <w:rPr>
                                    <w:lang w:val="ka-GE"/>
                                  </w:rPr>
                                  <w:t>; 16</w:t>
                                </w:r>
                                <w:r w:rsidR="007626C0">
                                  <w:rPr>
                                    <w:lang w:val="ka-GE"/>
                                  </w:rPr>
                                  <w:t>:00</w:t>
                                </w:r>
                                <w:r w:rsidR="00412784">
                                  <w:rPr>
                                    <w:lang w:val="ka-GE"/>
                                  </w:rPr>
                                  <w:t xml:space="preserve"> სთ</w:t>
                                </w:r>
                              </w:p>
                            </w:tc>
                            <w:tc>
                              <w:tcPr>
                                <w:tcW w:w="4680" w:type="dxa"/>
                                <w:shd w:val="clear" w:color="auto" w:fill="auto"/>
                              </w:tcPr>
                              <w:p w14:paraId="5273460A" w14:textId="263731B1" w:rsidR="00162B72" w:rsidRPr="008662A8" w:rsidRDefault="00162B72" w:rsidP="007C5AE6"/>
                            </w:tc>
                          </w:tr>
                          <w:tr w:rsidR="00162B72" w:rsidRPr="00DF2E46" w14:paraId="26CDC481" w14:textId="77777777" w:rsidTr="00570E01">
                            <w:tc>
                              <w:tcPr>
                                <w:tcW w:w="226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8010" w:type="dxa"/>
                                <w:gridSpan w:val="2"/>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4D6E99" w:rsidP="009E06FA">
                                <w:hyperlink r:id="rId10"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2E7950" w:rsidRPr="00970449">
            <w:rPr>
              <w:rFonts w:asciiTheme="minorHAnsi" w:hAnsiTheme="minorHAnsi" w:cstheme="minorHAnsi"/>
            </w:rPr>
            <w:br w:type="page"/>
          </w:r>
        </w:p>
      </w:sdtContent>
    </w:sdt>
    <w:p w14:paraId="231B3834" w14:textId="419BCCA8" w:rsidR="00361FEF" w:rsidRPr="00970449" w:rsidRDefault="00361FEF" w:rsidP="00EF5A27">
      <w:pPr>
        <w:framePr w:hSpace="180" w:wrap="around" w:vAnchor="text" w:hAnchor="margin" w:y="104"/>
        <w:suppressOverlap/>
        <w:rPr>
          <w:rFonts w:asciiTheme="minorHAnsi" w:hAnsiTheme="minorHAnsi" w:cstheme="minorHAnsi"/>
          <w:b/>
          <w:sz w:val="28"/>
          <w:szCs w:val="28"/>
          <w:lang w:val="ka-GE"/>
        </w:rPr>
      </w:pPr>
    </w:p>
    <w:p w14:paraId="5176EFB1" w14:textId="77777777" w:rsidR="00971FCA" w:rsidRPr="00970449" w:rsidRDefault="00971FCA" w:rsidP="002A2EFD">
      <w:pPr>
        <w:pStyle w:val="NoSpacing"/>
        <w:tabs>
          <w:tab w:val="center" w:pos="4801"/>
          <w:tab w:val="right" w:pos="9603"/>
        </w:tabs>
        <w:jc w:val="center"/>
        <w:rPr>
          <w:rFonts w:asciiTheme="minorHAnsi" w:hAnsiTheme="minorHAnsi" w:cstheme="minorHAnsi"/>
          <w:color w:val="E36C0A" w:themeColor="accent6" w:themeShade="BF"/>
          <w:sz w:val="32"/>
          <w:szCs w:val="50"/>
          <w:lang w:val="ka-GE" w:eastAsia="en-US"/>
        </w:rPr>
      </w:pPr>
    </w:p>
    <w:p w14:paraId="0AE7C3AF" w14:textId="3548E77A" w:rsidR="007F6D72" w:rsidRPr="00970449" w:rsidRDefault="007F6D72" w:rsidP="007F6D72">
      <w:pPr>
        <w:jc w:val="center"/>
        <w:rPr>
          <w:rFonts w:asciiTheme="minorHAnsi" w:hAnsiTheme="minorHAnsi" w:cstheme="minorHAnsi"/>
          <w:b/>
          <w:color w:val="0000FF"/>
          <w:sz w:val="36"/>
          <w:szCs w:val="56"/>
          <w:lang w:val="ka-GE"/>
        </w:rPr>
      </w:pPr>
      <w:bookmarkStart w:id="0" w:name="_Toc456347628"/>
      <w:bookmarkStart w:id="1" w:name="_Toc456350217"/>
      <w:r w:rsidRPr="00970449">
        <w:rPr>
          <w:rFonts w:asciiTheme="minorHAnsi" w:hAnsiTheme="minorHAnsi" w:cstheme="minorHAnsi"/>
          <w:b/>
          <w:color w:val="0000FF"/>
          <w:sz w:val="36"/>
          <w:szCs w:val="56"/>
          <w:lang w:val="ka-GE"/>
        </w:rPr>
        <w:t xml:space="preserve">საქართველოს ბანკის ობიექტებისთვის ქსელური სავალუტო ტაბლოების დამზადება </w:t>
      </w:r>
    </w:p>
    <w:p w14:paraId="30CD152C" w14:textId="77777777" w:rsidR="00AD527C" w:rsidRPr="00970449" w:rsidRDefault="00AD527C" w:rsidP="00BB0FAE">
      <w:pPr>
        <w:jc w:val="center"/>
        <w:rPr>
          <w:rFonts w:asciiTheme="minorHAnsi" w:hAnsiTheme="minorHAnsi" w:cstheme="minorHAnsi"/>
          <w:b/>
          <w:color w:val="E36C0A" w:themeColor="accent6" w:themeShade="BF"/>
          <w:sz w:val="44"/>
          <w:szCs w:val="56"/>
          <w:lang w:val="ka-GE"/>
        </w:rPr>
      </w:pPr>
    </w:p>
    <w:bookmarkStart w:id="2" w:name="_Toc57726682" w:displacedByCustomXml="next"/>
    <w:sdt>
      <w:sdtPr>
        <w:rPr>
          <w:rFonts w:asciiTheme="minorHAnsi" w:eastAsiaTheme="minorHAnsi" w:hAnsiTheme="minorHAnsi" w:cstheme="minorHAnsi"/>
          <w:b w:val="0"/>
          <w:bCs w:val="0"/>
          <w:color w:val="auto"/>
          <w:sz w:val="22"/>
          <w:szCs w:val="22"/>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970449" w:rsidRDefault="008E3F33" w:rsidP="005E6F80">
          <w:pPr>
            <w:pStyle w:val="TOCHeading"/>
            <w:ind w:left="360"/>
            <w:jc w:val="center"/>
            <w:outlineLvl w:val="0"/>
            <w:rPr>
              <w:rFonts w:asciiTheme="minorHAnsi" w:hAnsiTheme="minorHAnsi" w:cstheme="minorHAnsi"/>
              <w:color w:val="auto"/>
              <w:sz w:val="24"/>
              <w:szCs w:val="24"/>
            </w:rPr>
          </w:pPr>
          <w:proofErr w:type="spellStart"/>
          <w:r w:rsidRPr="00970449">
            <w:rPr>
              <w:rFonts w:asciiTheme="minorHAnsi" w:hAnsiTheme="minorHAnsi" w:cstheme="minorHAnsi"/>
              <w:color w:val="auto"/>
              <w:sz w:val="24"/>
              <w:szCs w:val="24"/>
            </w:rPr>
            <w:t>სარჩევი</w:t>
          </w:r>
          <w:bookmarkEnd w:id="2"/>
          <w:proofErr w:type="spellEnd"/>
        </w:p>
        <w:p w14:paraId="3C764ABE" w14:textId="77777777" w:rsidR="00045E14" w:rsidRDefault="00633247">
          <w:pPr>
            <w:pStyle w:val="TOC1"/>
            <w:rPr>
              <w:rFonts w:asciiTheme="minorHAnsi" w:eastAsiaTheme="minorEastAsia" w:hAnsiTheme="minorHAnsi"/>
              <w:noProof/>
              <w:color w:val="auto"/>
              <w:sz w:val="22"/>
              <w:szCs w:val="22"/>
            </w:rPr>
          </w:pPr>
          <w:r w:rsidRPr="00970449">
            <w:rPr>
              <w:rFonts w:asciiTheme="minorHAnsi" w:hAnsiTheme="minorHAnsi" w:cstheme="minorHAnsi"/>
            </w:rPr>
            <w:fldChar w:fldCharType="begin"/>
          </w:r>
          <w:r w:rsidRPr="00970449">
            <w:rPr>
              <w:rFonts w:asciiTheme="minorHAnsi" w:hAnsiTheme="minorHAnsi" w:cstheme="minorHAnsi"/>
            </w:rPr>
            <w:instrText xml:space="preserve"> TOC \o "1-3" \h \z \u </w:instrText>
          </w:r>
          <w:r w:rsidRPr="00970449">
            <w:rPr>
              <w:rFonts w:asciiTheme="minorHAnsi" w:hAnsiTheme="minorHAnsi" w:cstheme="minorHAnsi"/>
            </w:rPr>
            <w:fldChar w:fldCharType="separate"/>
          </w:r>
          <w:hyperlink w:anchor="_Toc57726682" w:history="1">
            <w:r w:rsidR="00045E14" w:rsidRPr="00655FBB">
              <w:rPr>
                <w:rStyle w:val="Hyperlink"/>
                <w:rFonts w:cstheme="minorHAnsi"/>
                <w:noProof/>
              </w:rPr>
              <w:t>სარჩევი</w:t>
            </w:r>
            <w:r w:rsidR="00045E14">
              <w:rPr>
                <w:noProof/>
                <w:webHidden/>
              </w:rPr>
              <w:tab/>
            </w:r>
            <w:r w:rsidR="00045E14">
              <w:rPr>
                <w:noProof/>
                <w:webHidden/>
              </w:rPr>
              <w:fldChar w:fldCharType="begin"/>
            </w:r>
            <w:r w:rsidR="00045E14">
              <w:rPr>
                <w:noProof/>
                <w:webHidden/>
              </w:rPr>
              <w:instrText xml:space="preserve"> PAGEREF _Toc57726682 \h </w:instrText>
            </w:r>
            <w:r w:rsidR="00045E14">
              <w:rPr>
                <w:noProof/>
                <w:webHidden/>
              </w:rPr>
            </w:r>
            <w:r w:rsidR="00045E14">
              <w:rPr>
                <w:noProof/>
                <w:webHidden/>
              </w:rPr>
              <w:fldChar w:fldCharType="separate"/>
            </w:r>
            <w:r w:rsidR="00045E14">
              <w:rPr>
                <w:noProof/>
                <w:webHidden/>
              </w:rPr>
              <w:t>2</w:t>
            </w:r>
            <w:r w:rsidR="00045E14">
              <w:rPr>
                <w:noProof/>
                <w:webHidden/>
              </w:rPr>
              <w:fldChar w:fldCharType="end"/>
            </w:r>
          </w:hyperlink>
        </w:p>
        <w:p w14:paraId="211E1C97" w14:textId="77777777" w:rsidR="00045E14" w:rsidRDefault="004D6E99">
          <w:pPr>
            <w:pStyle w:val="TOC1"/>
            <w:rPr>
              <w:rFonts w:asciiTheme="minorHAnsi" w:eastAsiaTheme="minorEastAsia" w:hAnsiTheme="minorHAnsi"/>
              <w:noProof/>
              <w:color w:val="auto"/>
              <w:sz w:val="22"/>
              <w:szCs w:val="22"/>
            </w:rPr>
          </w:pPr>
          <w:hyperlink w:anchor="_Toc57726683" w:history="1">
            <w:r w:rsidR="00045E14" w:rsidRPr="00655FBB">
              <w:rPr>
                <w:rStyle w:val="Hyperlink"/>
                <w:rFonts w:cstheme="minorHAnsi"/>
                <w:noProof/>
              </w:rPr>
              <w:t>სატენდერო მოთხოვნები</w:t>
            </w:r>
            <w:r w:rsidR="00045E14">
              <w:rPr>
                <w:noProof/>
                <w:webHidden/>
              </w:rPr>
              <w:tab/>
            </w:r>
            <w:r w:rsidR="00045E14">
              <w:rPr>
                <w:noProof/>
                <w:webHidden/>
              </w:rPr>
              <w:fldChar w:fldCharType="begin"/>
            </w:r>
            <w:r w:rsidR="00045E14">
              <w:rPr>
                <w:noProof/>
                <w:webHidden/>
              </w:rPr>
              <w:instrText xml:space="preserve"> PAGEREF _Toc57726683 \h </w:instrText>
            </w:r>
            <w:r w:rsidR="00045E14">
              <w:rPr>
                <w:noProof/>
                <w:webHidden/>
              </w:rPr>
            </w:r>
            <w:r w:rsidR="00045E14">
              <w:rPr>
                <w:noProof/>
                <w:webHidden/>
              </w:rPr>
              <w:fldChar w:fldCharType="separate"/>
            </w:r>
            <w:r w:rsidR="00045E14">
              <w:rPr>
                <w:noProof/>
                <w:webHidden/>
              </w:rPr>
              <w:t>4</w:t>
            </w:r>
            <w:r w:rsidR="00045E14">
              <w:rPr>
                <w:noProof/>
                <w:webHidden/>
              </w:rPr>
              <w:fldChar w:fldCharType="end"/>
            </w:r>
          </w:hyperlink>
        </w:p>
        <w:p w14:paraId="1B3B7DDC" w14:textId="77777777" w:rsidR="00045E14" w:rsidRDefault="004D6E99">
          <w:pPr>
            <w:pStyle w:val="TOC1"/>
            <w:rPr>
              <w:rFonts w:asciiTheme="minorHAnsi" w:eastAsiaTheme="minorEastAsia" w:hAnsiTheme="minorHAnsi"/>
              <w:noProof/>
              <w:color w:val="auto"/>
              <w:sz w:val="22"/>
              <w:szCs w:val="22"/>
            </w:rPr>
          </w:pPr>
          <w:hyperlink w:anchor="_Toc57726684" w:history="1">
            <w:r w:rsidR="00045E14" w:rsidRPr="00655FBB">
              <w:rPr>
                <w:rStyle w:val="Hyperlink"/>
                <w:rFonts w:cstheme="minorHAnsi"/>
                <w:noProof/>
                <w:lang w:val="ka-GE"/>
              </w:rPr>
              <w:t>თანდართული დოკუმენტაცია</w:t>
            </w:r>
            <w:r w:rsidR="00045E14">
              <w:rPr>
                <w:noProof/>
                <w:webHidden/>
              </w:rPr>
              <w:tab/>
            </w:r>
            <w:r w:rsidR="00045E14">
              <w:rPr>
                <w:noProof/>
                <w:webHidden/>
              </w:rPr>
              <w:fldChar w:fldCharType="begin"/>
            </w:r>
            <w:r w:rsidR="00045E14">
              <w:rPr>
                <w:noProof/>
                <w:webHidden/>
              </w:rPr>
              <w:instrText xml:space="preserve"> PAGEREF _Toc57726684 \h </w:instrText>
            </w:r>
            <w:r w:rsidR="00045E14">
              <w:rPr>
                <w:noProof/>
                <w:webHidden/>
              </w:rPr>
            </w:r>
            <w:r w:rsidR="00045E14">
              <w:rPr>
                <w:noProof/>
                <w:webHidden/>
              </w:rPr>
              <w:fldChar w:fldCharType="separate"/>
            </w:r>
            <w:r w:rsidR="00045E14">
              <w:rPr>
                <w:noProof/>
                <w:webHidden/>
              </w:rPr>
              <w:t>5</w:t>
            </w:r>
            <w:r w:rsidR="00045E14">
              <w:rPr>
                <w:noProof/>
                <w:webHidden/>
              </w:rPr>
              <w:fldChar w:fldCharType="end"/>
            </w:r>
          </w:hyperlink>
        </w:p>
        <w:p w14:paraId="545832D1" w14:textId="77777777" w:rsidR="00045E14" w:rsidRDefault="004D6E99">
          <w:pPr>
            <w:pStyle w:val="TOC1"/>
            <w:rPr>
              <w:rFonts w:asciiTheme="minorHAnsi" w:eastAsiaTheme="minorEastAsia" w:hAnsiTheme="minorHAnsi"/>
              <w:noProof/>
              <w:color w:val="auto"/>
              <w:sz w:val="22"/>
              <w:szCs w:val="22"/>
            </w:rPr>
          </w:pPr>
          <w:hyperlink w:anchor="_Toc57726685" w:history="1">
            <w:r w:rsidR="00045E14" w:rsidRPr="00655FBB">
              <w:rPr>
                <w:rStyle w:val="Hyperlink"/>
                <w:rFonts w:cstheme="minorHAnsi"/>
                <w:noProof/>
              </w:rPr>
              <w:t>დანართი 1: ფასების ცხრილი</w:t>
            </w:r>
            <w:r w:rsidR="00045E14">
              <w:rPr>
                <w:noProof/>
                <w:webHidden/>
              </w:rPr>
              <w:tab/>
            </w:r>
            <w:r w:rsidR="00045E14">
              <w:rPr>
                <w:noProof/>
                <w:webHidden/>
              </w:rPr>
              <w:fldChar w:fldCharType="begin"/>
            </w:r>
            <w:r w:rsidR="00045E14">
              <w:rPr>
                <w:noProof/>
                <w:webHidden/>
              </w:rPr>
              <w:instrText xml:space="preserve"> PAGEREF _Toc57726685 \h </w:instrText>
            </w:r>
            <w:r w:rsidR="00045E14">
              <w:rPr>
                <w:noProof/>
                <w:webHidden/>
              </w:rPr>
            </w:r>
            <w:r w:rsidR="00045E14">
              <w:rPr>
                <w:noProof/>
                <w:webHidden/>
              </w:rPr>
              <w:fldChar w:fldCharType="separate"/>
            </w:r>
            <w:r w:rsidR="00045E14">
              <w:rPr>
                <w:noProof/>
                <w:webHidden/>
              </w:rPr>
              <w:t>5</w:t>
            </w:r>
            <w:r w:rsidR="00045E14">
              <w:rPr>
                <w:noProof/>
                <w:webHidden/>
              </w:rPr>
              <w:fldChar w:fldCharType="end"/>
            </w:r>
          </w:hyperlink>
        </w:p>
        <w:p w14:paraId="56A26A38" w14:textId="77777777" w:rsidR="00045E14" w:rsidRDefault="004D6E99">
          <w:pPr>
            <w:pStyle w:val="TOC1"/>
            <w:rPr>
              <w:rFonts w:asciiTheme="minorHAnsi" w:eastAsiaTheme="minorEastAsia" w:hAnsiTheme="minorHAnsi"/>
              <w:noProof/>
              <w:color w:val="auto"/>
              <w:sz w:val="22"/>
              <w:szCs w:val="22"/>
            </w:rPr>
          </w:pPr>
          <w:hyperlink w:anchor="_Toc57726686" w:history="1">
            <w:r w:rsidR="00045E14" w:rsidRPr="00655FBB">
              <w:rPr>
                <w:rStyle w:val="Hyperlink"/>
                <w:rFonts w:cstheme="minorHAnsi"/>
                <w:noProof/>
              </w:rPr>
              <w:t>შენიშვნა:</w:t>
            </w:r>
            <w:r w:rsidR="00045E14">
              <w:rPr>
                <w:noProof/>
                <w:webHidden/>
              </w:rPr>
              <w:tab/>
            </w:r>
            <w:r w:rsidR="00045E14">
              <w:rPr>
                <w:noProof/>
                <w:webHidden/>
              </w:rPr>
              <w:fldChar w:fldCharType="begin"/>
            </w:r>
            <w:r w:rsidR="00045E14">
              <w:rPr>
                <w:noProof/>
                <w:webHidden/>
              </w:rPr>
              <w:instrText xml:space="preserve"> PAGEREF _Toc57726686 \h </w:instrText>
            </w:r>
            <w:r w:rsidR="00045E14">
              <w:rPr>
                <w:noProof/>
                <w:webHidden/>
              </w:rPr>
            </w:r>
            <w:r w:rsidR="00045E14">
              <w:rPr>
                <w:noProof/>
                <w:webHidden/>
              </w:rPr>
              <w:fldChar w:fldCharType="separate"/>
            </w:r>
            <w:r w:rsidR="00045E14">
              <w:rPr>
                <w:noProof/>
                <w:webHidden/>
              </w:rPr>
              <w:t>5</w:t>
            </w:r>
            <w:r w:rsidR="00045E14">
              <w:rPr>
                <w:noProof/>
                <w:webHidden/>
              </w:rPr>
              <w:fldChar w:fldCharType="end"/>
            </w:r>
          </w:hyperlink>
        </w:p>
        <w:p w14:paraId="2FD1CE92" w14:textId="77777777" w:rsidR="00045E14" w:rsidRDefault="004D6E99">
          <w:pPr>
            <w:pStyle w:val="TOC1"/>
            <w:rPr>
              <w:rFonts w:asciiTheme="minorHAnsi" w:eastAsiaTheme="minorEastAsia" w:hAnsiTheme="minorHAnsi"/>
              <w:noProof/>
              <w:color w:val="auto"/>
              <w:sz w:val="22"/>
              <w:szCs w:val="22"/>
            </w:rPr>
          </w:pPr>
          <w:hyperlink w:anchor="_Toc57726687" w:history="1">
            <w:r w:rsidR="00045E14" w:rsidRPr="00655FBB">
              <w:rPr>
                <w:rStyle w:val="Hyperlink"/>
                <w:rFonts w:cstheme="minorHAnsi"/>
                <w:noProof/>
              </w:rPr>
              <w:t>დანართი 2: საბანკო რეკვიზიტები</w:t>
            </w:r>
            <w:r w:rsidR="00045E14">
              <w:rPr>
                <w:noProof/>
                <w:webHidden/>
              </w:rPr>
              <w:tab/>
            </w:r>
            <w:r w:rsidR="00045E14">
              <w:rPr>
                <w:noProof/>
                <w:webHidden/>
              </w:rPr>
              <w:fldChar w:fldCharType="begin"/>
            </w:r>
            <w:r w:rsidR="00045E14">
              <w:rPr>
                <w:noProof/>
                <w:webHidden/>
              </w:rPr>
              <w:instrText xml:space="preserve"> PAGEREF _Toc57726687 \h </w:instrText>
            </w:r>
            <w:r w:rsidR="00045E14">
              <w:rPr>
                <w:noProof/>
                <w:webHidden/>
              </w:rPr>
            </w:r>
            <w:r w:rsidR="00045E14">
              <w:rPr>
                <w:noProof/>
                <w:webHidden/>
              </w:rPr>
              <w:fldChar w:fldCharType="separate"/>
            </w:r>
            <w:r w:rsidR="00045E14">
              <w:rPr>
                <w:noProof/>
                <w:webHidden/>
              </w:rPr>
              <w:t>6</w:t>
            </w:r>
            <w:r w:rsidR="00045E14">
              <w:rPr>
                <w:noProof/>
                <w:webHidden/>
              </w:rPr>
              <w:fldChar w:fldCharType="end"/>
            </w:r>
          </w:hyperlink>
        </w:p>
        <w:p w14:paraId="1EEE83EB" w14:textId="77777777" w:rsidR="00045E14" w:rsidRDefault="004D6E99">
          <w:pPr>
            <w:pStyle w:val="TOC1"/>
            <w:rPr>
              <w:rFonts w:asciiTheme="minorHAnsi" w:eastAsiaTheme="minorEastAsia" w:hAnsiTheme="minorHAnsi"/>
              <w:noProof/>
              <w:color w:val="auto"/>
              <w:sz w:val="22"/>
              <w:szCs w:val="22"/>
            </w:rPr>
          </w:pPr>
          <w:hyperlink w:anchor="_Toc57726688" w:history="1">
            <w:r w:rsidR="00045E14" w:rsidRPr="00655FBB">
              <w:rPr>
                <w:rStyle w:val="Hyperlink"/>
                <w:rFonts w:cstheme="minorHAnsi"/>
                <w:noProof/>
                <w:lang w:val="ka-GE"/>
              </w:rPr>
              <w:t>დანართი 3 - დიზაინი და სპეციფიკაციები</w:t>
            </w:r>
            <w:r w:rsidR="00045E14">
              <w:rPr>
                <w:noProof/>
                <w:webHidden/>
              </w:rPr>
              <w:tab/>
            </w:r>
            <w:r w:rsidR="00045E14">
              <w:rPr>
                <w:noProof/>
                <w:webHidden/>
              </w:rPr>
              <w:fldChar w:fldCharType="begin"/>
            </w:r>
            <w:r w:rsidR="00045E14">
              <w:rPr>
                <w:noProof/>
                <w:webHidden/>
              </w:rPr>
              <w:instrText xml:space="preserve"> PAGEREF _Toc57726688 \h </w:instrText>
            </w:r>
            <w:r w:rsidR="00045E14">
              <w:rPr>
                <w:noProof/>
                <w:webHidden/>
              </w:rPr>
            </w:r>
            <w:r w:rsidR="00045E14">
              <w:rPr>
                <w:noProof/>
                <w:webHidden/>
              </w:rPr>
              <w:fldChar w:fldCharType="separate"/>
            </w:r>
            <w:r w:rsidR="00045E14">
              <w:rPr>
                <w:noProof/>
                <w:webHidden/>
              </w:rPr>
              <w:t>7</w:t>
            </w:r>
            <w:r w:rsidR="00045E14">
              <w:rPr>
                <w:noProof/>
                <w:webHidden/>
              </w:rPr>
              <w:fldChar w:fldCharType="end"/>
            </w:r>
          </w:hyperlink>
        </w:p>
        <w:p w14:paraId="60752384" w14:textId="736C51CA" w:rsidR="001665D6" w:rsidRPr="00970449" w:rsidRDefault="00633247" w:rsidP="00534B11">
          <w:pPr>
            <w:rPr>
              <w:rFonts w:asciiTheme="minorHAnsi" w:hAnsiTheme="minorHAnsi" w:cstheme="minorHAnsi"/>
            </w:rPr>
          </w:pPr>
          <w:r w:rsidRPr="00970449">
            <w:rPr>
              <w:rFonts w:asciiTheme="minorHAnsi" w:hAnsiTheme="minorHAnsi" w:cstheme="minorHAnsi"/>
              <w:b/>
              <w:bCs/>
              <w:noProof/>
            </w:rPr>
            <w:fldChar w:fldCharType="end"/>
          </w:r>
        </w:p>
      </w:sdtContent>
    </w:sdt>
    <w:p w14:paraId="54ED23B9" w14:textId="77777777" w:rsidR="00533CA6" w:rsidRPr="00970449" w:rsidRDefault="00533CA6">
      <w:pPr>
        <w:jc w:val="left"/>
        <w:rPr>
          <w:rFonts w:asciiTheme="minorHAnsi" w:eastAsiaTheme="majorEastAsia" w:hAnsiTheme="minorHAnsi" w:cstheme="minorHAnsi"/>
          <w:b/>
          <w:bCs/>
          <w:color w:val="FF671B"/>
          <w:sz w:val="28"/>
          <w:szCs w:val="28"/>
          <w:lang w:eastAsia="ja-JP"/>
        </w:rPr>
      </w:pPr>
      <w:r w:rsidRPr="00970449">
        <w:rPr>
          <w:rFonts w:asciiTheme="minorHAnsi" w:hAnsiTheme="minorHAnsi" w:cstheme="minorHAnsi"/>
        </w:rPr>
        <w:br w:type="page"/>
      </w:r>
    </w:p>
    <w:bookmarkEnd w:id="0"/>
    <w:bookmarkEnd w:id="1"/>
    <w:p w14:paraId="7D5896C2" w14:textId="66C6356A" w:rsidR="006A2FB9" w:rsidRPr="00970449" w:rsidRDefault="000D19A9" w:rsidP="006A2FB9">
      <w:pPr>
        <w:rPr>
          <w:rFonts w:asciiTheme="minorHAnsi" w:eastAsiaTheme="minorEastAsia" w:hAnsiTheme="minorHAnsi" w:cstheme="minorHAnsi"/>
          <w:lang w:val="ka-GE" w:eastAsia="ja-JP"/>
        </w:rPr>
      </w:pPr>
      <w:r w:rsidRPr="00970449">
        <w:rPr>
          <w:rFonts w:asciiTheme="minorHAnsi" w:eastAsiaTheme="minorEastAsia" w:hAnsiTheme="minorHAnsi" w:cstheme="minorHAnsi"/>
          <w:lang w:val="ka-GE" w:eastAsia="ja-JP"/>
        </w:rPr>
        <w:lastRenderedPageBreak/>
        <w:t xml:space="preserve">სს საქართველოს ბანკი აცხადებს ტენდერს </w:t>
      </w:r>
      <w:bookmarkStart w:id="3" w:name="_Toc462407871"/>
      <w:r w:rsidR="006A2FB9" w:rsidRPr="00970449">
        <w:rPr>
          <w:rFonts w:asciiTheme="minorHAnsi" w:eastAsiaTheme="minorEastAsia" w:hAnsiTheme="minorHAnsi" w:cstheme="minorHAnsi"/>
          <w:lang w:val="ka-GE" w:eastAsia="ja-JP"/>
        </w:rPr>
        <w:t>საქართველოს ბანკის ობიექტებისთვის ქსელური სავალუტო ტაბლოების დამზადება</w:t>
      </w:r>
      <w:r w:rsidR="005A5D64">
        <w:rPr>
          <w:rFonts w:asciiTheme="minorHAnsi" w:eastAsiaTheme="minorEastAsia" w:hAnsiTheme="minorHAnsi" w:cstheme="minorHAnsi"/>
          <w:lang w:val="ka-GE" w:eastAsia="ja-JP"/>
        </w:rPr>
        <w:t>ზე</w:t>
      </w:r>
      <w:r w:rsidR="006D1353">
        <w:rPr>
          <w:rFonts w:asciiTheme="minorHAnsi" w:eastAsiaTheme="minorEastAsia" w:hAnsiTheme="minorHAnsi" w:cstheme="minorHAnsi"/>
          <w:lang w:val="ka-GE" w:eastAsia="ja-JP"/>
        </w:rPr>
        <w:t>;</w:t>
      </w:r>
      <w:r w:rsidR="005A5D64">
        <w:rPr>
          <w:rFonts w:asciiTheme="minorHAnsi" w:eastAsiaTheme="minorEastAsia" w:hAnsiTheme="minorHAnsi" w:cstheme="minorHAnsi"/>
          <w:lang w:val="ka-GE" w:eastAsia="ja-JP"/>
        </w:rPr>
        <w:t xml:space="preserve"> </w:t>
      </w:r>
    </w:p>
    <w:p w14:paraId="747E0856" w14:textId="77777777" w:rsidR="006A2FB9" w:rsidRPr="00970449" w:rsidRDefault="006A2FB9" w:rsidP="006A2FB9">
      <w:pPr>
        <w:rPr>
          <w:rFonts w:asciiTheme="minorHAnsi" w:eastAsiaTheme="minorEastAsia" w:hAnsiTheme="minorHAnsi" w:cstheme="minorHAnsi"/>
          <w:lang w:val="ka-GE" w:eastAsia="ja-JP"/>
        </w:rPr>
      </w:pPr>
    </w:p>
    <w:p w14:paraId="38D132B0" w14:textId="4A9C97F2" w:rsidR="00BC52B5" w:rsidRPr="00970449" w:rsidRDefault="00BC52B5" w:rsidP="006A2FB9">
      <w:pPr>
        <w:rPr>
          <w:rFonts w:asciiTheme="minorHAnsi" w:eastAsiaTheme="minorEastAsia" w:hAnsiTheme="minorHAnsi" w:cstheme="minorHAnsi"/>
          <w:lang w:val="ka-GE"/>
        </w:rPr>
      </w:pPr>
      <w:r w:rsidRPr="00970449">
        <w:rPr>
          <w:rFonts w:asciiTheme="minorHAnsi" w:eastAsiaTheme="minorEastAsia" w:hAnsiTheme="minorHAnsi" w:cstheme="minorHAnsi"/>
          <w:lang w:val="ka-GE"/>
        </w:rPr>
        <w:t>ტენდერში მონაწილეობის ინსტრუქცია:</w:t>
      </w:r>
    </w:p>
    <w:p w14:paraId="1EE1C9E0" w14:textId="77777777" w:rsidR="006A2FB9" w:rsidRPr="00970449" w:rsidRDefault="006A2FB9" w:rsidP="006A2FB9">
      <w:pPr>
        <w:rPr>
          <w:rFonts w:asciiTheme="minorHAnsi" w:eastAsiaTheme="minorEastAsia" w:hAnsiTheme="minorHAnsi" w:cstheme="minorHAnsi"/>
          <w:bCs/>
          <w:lang w:val="ka-GE"/>
        </w:rPr>
      </w:pPr>
    </w:p>
    <w:p w14:paraId="4C925A69" w14:textId="77777777" w:rsidR="00BC52B5" w:rsidRPr="00970449" w:rsidRDefault="00BC52B5" w:rsidP="0038278C">
      <w:pPr>
        <w:rPr>
          <w:rFonts w:asciiTheme="minorHAnsi" w:eastAsiaTheme="minorEastAsia" w:hAnsiTheme="minorHAnsi" w:cstheme="minorHAnsi"/>
          <w:sz w:val="6"/>
          <w:lang w:val="ka-GE" w:eastAsia="ja-JP"/>
        </w:rPr>
      </w:pPr>
    </w:p>
    <w:p w14:paraId="3095C373" w14:textId="1A6E4E90" w:rsidR="00651AAE" w:rsidRPr="00970449" w:rsidRDefault="00651AAE" w:rsidP="00BC52B5">
      <w:pPr>
        <w:pStyle w:val="ListParagraph"/>
        <w:numPr>
          <w:ilvl w:val="0"/>
          <w:numId w:val="20"/>
        </w:numPr>
        <w:rPr>
          <w:rFonts w:asciiTheme="minorHAnsi" w:hAnsiTheme="minorHAnsi" w:cstheme="minorHAnsi"/>
          <w:lang w:val="ka-GE"/>
        </w:rPr>
      </w:pPr>
      <w:r w:rsidRPr="00970449">
        <w:rPr>
          <w:rFonts w:asciiTheme="minorHAnsi" w:hAnsiTheme="minorHAnsi" w:cstheme="minorHAnsi"/>
          <w:lang w:val="ka-GE"/>
        </w:rPr>
        <w:t>ტენდერის</w:t>
      </w:r>
      <w:r w:rsidR="007C2D68" w:rsidRPr="00970449">
        <w:rPr>
          <w:rFonts w:asciiTheme="minorHAnsi" w:hAnsiTheme="minorHAnsi" w:cstheme="minorHAnsi"/>
          <w:lang w:val="ka-GE"/>
        </w:rPr>
        <w:t xml:space="preserve"> ფარგლებში </w:t>
      </w:r>
      <w:r w:rsidR="007C5AE6" w:rsidRPr="00970449">
        <w:rPr>
          <w:rFonts w:asciiTheme="minorHAnsi" w:hAnsiTheme="minorHAnsi" w:cstheme="minorHAnsi"/>
          <w:lang w:val="ka-GE"/>
        </w:rPr>
        <w:t>პრეტენდენტებმა</w:t>
      </w:r>
      <w:r w:rsidR="00BC52B5" w:rsidRPr="00970449">
        <w:rPr>
          <w:rFonts w:asciiTheme="minorHAnsi" w:hAnsiTheme="minorHAnsi" w:cstheme="minorHAnsi"/>
          <w:lang w:val="ka-GE"/>
        </w:rPr>
        <w:t xml:space="preserve"> სისტემაში</w:t>
      </w:r>
      <w:r w:rsidR="007C5AE6" w:rsidRPr="00970449">
        <w:rPr>
          <w:rFonts w:asciiTheme="minorHAnsi" w:hAnsiTheme="minorHAnsi" w:cstheme="minorHAnsi"/>
          <w:lang w:val="ka-GE"/>
        </w:rPr>
        <w:t xml:space="preserve"> უნდა </w:t>
      </w:r>
      <w:r w:rsidRPr="00970449">
        <w:rPr>
          <w:rFonts w:asciiTheme="minorHAnsi" w:hAnsiTheme="minorHAnsi" w:cstheme="minorHAnsi"/>
          <w:lang w:val="ka-GE"/>
        </w:rPr>
        <w:t>ა</w:t>
      </w:r>
      <w:r w:rsidR="007C5AE6" w:rsidRPr="00970449">
        <w:rPr>
          <w:rFonts w:asciiTheme="minorHAnsi" w:hAnsiTheme="minorHAnsi" w:cstheme="minorHAnsi"/>
          <w:lang w:val="ka-GE"/>
        </w:rPr>
        <w:t>ტვირთონ</w:t>
      </w:r>
      <w:r w:rsidR="00915548" w:rsidRPr="00970449">
        <w:rPr>
          <w:rFonts w:asciiTheme="minorHAnsi" w:hAnsiTheme="minorHAnsi" w:cstheme="minorHAnsi"/>
          <w:lang w:val="ka-GE"/>
        </w:rPr>
        <w:t xml:space="preserve"> სატენდერო მოთხოვნებში გათვალისწინებული </w:t>
      </w:r>
      <w:r w:rsidR="007C2D68" w:rsidRPr="00970449">
        <w:rPr>
          <w:rFonts w:asciiTheme="minorHAnsi" w:hAnsiTheme="minorHAnsi" w:cstheme="minorHAnsi"/>
          <w:lang w:val="ka-GE"/>
        </w:rPr>
        <w:t>დოკუმენტები</w:t>
      </w:r>
      <w:r w:rsidR="006164C4" w:rsidRPr="00970449">
        <w:rPr>
          <w:rFonts w:asciiTheme="minorHAnsi" w:hAnsiTheme="minorHAnsi" w:cstheme="minorHAnsi"/>
          <w:lang w:val="ka-GE"/>
        </w:rPr>
        <w:t>;</w:t>
      </w:r>
    </w:p>
    <w:p w14:paraId="1C61C1BE" w14:textId="71261627" w:rsidR="00651AAE" w:rsidRPr="00970449" w:rsidRDefault="00651AAE" w:rsidP="00BC52B5">
      <w:pPr>
        <w:pStyle w:val="ListParagraph"/>
        <w:numPr>
          <w:ilvl w:val="0"/>
          <w:numId w:val="20"/>
        </w:numPr>
        <w:rPr>
          <w:rFonts w:asciiTheme="minorHAnsi" w:hAnsiTheme="minorHAnsi" w:cstheme="minorHAnsi"/>
          <w:lang w:val="ka-GE"/>
        </w:rPr>
      </w:pPr>
      <w:r w:rsidRPr="00970449">
        <w:rPr>
          <w:rFonts w:asciiTheme="minorHAnsi" w:hAnsiTheme="minorHAnsi" w:cstheme="minorHAnsi"/>
          <w:lang w:val="ka-GE"/>
        </w:rPr>
        <w:t xml:space="preserve">ტენდერის </w:t>
      </w:r>
      <w:r w:rsidR="007C2D68" w:rsidRPr="00970449">
        <w:rPr>
          <w:rFonts w:asciiTheme="minorHAnsi" w:hAnsiTheme="minorHAnsi" w:cstheme="minorHAnsi"/>
          <w:lang w:val="ka-GE"/>
        </w:rPr>
        <w:t>ეტაპზე</w:t>
      </w:r>
      <w:r w:rsidRPr="00970449">
        <w:rPr>
          <w:rFonts w:asciiTheme="minorHAnsi" w:hAnsiTheme="minorHAnsi" w:cstheme="minorHAnsi"/>
          <w:lang w:val="ka-GE"/>
        </w:rPr>
        <w:t xml:space="preserve"> დამატებითი ინფორმაციის მოპოვება ან დაზუსტება შესაძლებელია საკონტაქტო პირთან დაკავშირებით </w:t>
      </w:r>
      <w:r w:rsidR="007C2D68" w:rsidRPr="00970449">
        <w:rPr>
          <w:rFonts w:asciiTheme="minorHAnsi" w:hAnsiTheme="minorHAnsi" w:cstheme="minorHAnsi"/>
          <w:lang w:val="ka-GE"/>
        </w:rPr>
        <w:t>ელექტრონული ფოსტის</w:t>
      </w:r>
      <w:r w:rsidRPr="00970449">
        <w:rPr>
          <w:rFonts w:asciiTheme="minorHAnsi" w:hAnsiTheme="minorHAnsi" w:cstheme="minorHAnsi"/>
          <w:lang w:val="ka-GE"/>
        </w:rPr>
        <w:t xml:space="preserve"> ან </w:t>
      </w:r>
      <w:r w:rsidR="007C2D68" w:rsidRPr="00970449">
        <w:rPr>
          <w:rFonts w:asciiTheme="minorHAnsi" w:hAnsiTheme="minorHAnsi" w:cstheme="minorHAnsi"/>
          <w:lang w:val="ka-GE"/>
        </w:rPr>
        <w:t>ტელეფონის საშუალებით</w:t>
      </w:r>
      <w:r w:rsidR="006164C4" w:rsidRPr="00970449">
        <w:rPr>
          <w:rFonts w:asciiTheme="minorHAnsi" w:hAnsiTheme="minorHAnsi" w:cstheme="minorHAnsi"/>
          <w:lang w:val="ka-GE"/>
        </w:rPr>
        <w:t>;</w:t>
      </w:r>
    </w:p>
    <w:p w14:paraId="5412EC9D" w14:textId="4A7BF4A0" w:rsidR="00F734EC" w:rsidRPr="00970449" w:rsidRDefault="00651AAE" w:rsidP="00BC52B5">
      <w:pPr>
        <w:pStyle w:val="ListParagraph"/>
        <w:numPr>
          <w:ilvl w:val="0"/>
          <w:numId w:val="20"/>
        </w:numPr>
        <w:rPr>
          <w:rFonts w:asciiTheme="minorHAnsi" w:hAnsiTheme="minorHAnsi" w:cstheme="minorHAnsi"/>
          <w:lang w:val="ka-GE"/>
        </w:rPr>
      </w:pPr>
      <w:r w:rsidRPr="00970449">
        <w:rPr>
          <w:rFonts w:asciiTheme="minorHAnsi" w:hAnsiTheme="minorHAnsi" w:cstheme="minorHAnsi"/>
          <w:lang w:val="ka-GE"/>
        </w:rPr>
        <w:t xml:space="preserve">ტენდერის დასრულების შემდეგ </w:t>
      </w:r>
      <w:r w:rsidR="00AD417E" w:rsidRPr="00970449">
        <w:rPr>
          <w:rFonts w:asciiTheme="minorHAnsi" w:hAnsiTheme="minorHAnsi" w:cstheme="minorHAnsi"/>
          <w:lang w:val="ka-GE"/>
        </w:rPr>
        <w:t xml:space="preserve">სატენდერო კომისია განიხილავს </w:t>
      </w:r>
      <w:r w:rsidR="007C2D68" w:rsidRPr="00970449">
        <w:rPr>
          <w:rFonts w:asciiTheme="minorHAnsi" w:hAnsiTheme="minorHAnsi" w:cstheme="minorHAnsi"/>
          <w:lang w:val="ka-GE"/>
        </w:rPr>
        <w:t>შეთავაზებებს</w:t>
      </w:r>
      <w:r w:rsidR="00AD417E" w:rsidRPr="00970449">
        <w:rPr>
          <w:rFonts w:asciiTheme="minorHAnsi" w:hAnsiTheme="minorHAnsi" w:cstheme="minorHAnsi"/>
          <w:lang w:val="ka-GE"/>
        </w:rPr>
        <w:t xml:space="preserve"> და გამოავლენს საუკეთესო პირობ</w:t>
      </w:r>
      <w:r w:rsidR="00722AC2" w:rsidRPr="00970449">
        <w:rPr>
          <w:rFonts w:asciiTheme="minorHAnsi" w:hAnsiTheme="minorHAnsi" w:cstheme="minorHAnsi"/>
          <w:lang w:val="ka-GE"/>
        </w:rPr>
        <w:t>ებ</w:t>
      </w:r>
      <w:r w:rsidR="00AD417E" w:rsidRPr="00970449">
        <w:rPr>
          <w:rFonts w:asciiTheme="minorHAnsi" w:hAnsiTheme="minorHAnsi" w:cstheme="minorHAnsi"/>
          <w:lang w:val="ka-GE"/>
        </w:rPr>
        <w:t xml:space="preserve">ის </w:t>
      </w:r>
      <w:r w:rsidR="00722AC2" w:rsidRPr="00970449">
        <w:rPr>
          <w:rFonts w:asciiTheme="minorHAnsi" w:hAnsiTheme="minorHAnsi" w:cstheme="minorHAnsi"/>
          <w:lang w:val="ka-GE"/>
        </w:rPr>
        <w:t xml:space="preserve">მქონე </w:t>
      </w:r>
      <w:r w:rsidR="00AD417E" w:rsidRPr="00970449">
        <w:rPr>
          <w:rFonts w:asciiTheme="minorHAnsi" w:hAnsiTheme="minorHAnsi" w:cstheme="minorHAnsi"/>
          <w:lang w:val="ka-GE"/>
        </w:rPr>
        <w:t>მომწოდებელს</w:t>
      </w:r>
      <w:r w:rsidR="006164C4" w:rsidRPr="00970449">
        <w:rPr>
          <w:rFonts w:asciiTheme="minorHAnsi" w:hAnsiTheme="minorHAnsi" w:cstheme="minorHAnsi"/>
          <w:lang w:val="ka-GE"/>
        </w:rPr>
        <w:t>;</w:t>
      </w:r>
    </w:p>
    <w:p w14:paraId="2BB254FC" w14:textId="6EBDB6F2" w:rsidR="00F734EC" w:rsidRPr="00970449" w:rsidRDefault="00BC52B5" w:rsidP="00BC52B5">
      <w:pPr>
        <w:pStyle w:val="ListParagraph"/>
        <w:numPr>
          <w:ilvl w:val="0"/>
          <w:numId w:val="20"/>
        </w:numPr>
        <w:rPr>
          <w:rFonts w:asciiTheme="minorHAnsi" w:hAnsiTheme="minorHAnsi" w:cstheme="minorHAnsi"/>
          <w:lang w:val="ka-GE"/>
        </w:rPr>
      </w:pPr>
      <w:r w:rsidRPr="00970449">
        <w:rPr>
          <w:rFonts w:asciiTheme="minorHAnsi" w:hAnsiTheme="minorHAnsi" w:cstheme="minorHAnsi"/>
          <w:lang w:val="ka-GE"/>
        </w:rPr>
        <w:t xml:space="preserve">ტენდერი ცხადდება გამარჯვებულთან მომსახურების </w:t>
      </w:r>
      <w:r w:rsidR="00255858" w:rsidRPr="00970449">
        <w:rPr>
          <w:rFonts w:asciiTheme="minorHAnsi" w:hAnsiTheme="minorHAnsi" w:cstheme="minorHAnsi"/>
          <w:lang w:val="ka-GE"/>
        </w:rPr>
        <w:t xml:space="preserve">გენერალური </w:t>
      </w:r>
      <w:r w:rsidRPr="00970449">
        <w:rPr>
          <w:rFonts w:asciiTheme="minorHAnsi" w:hAnsiTheme="minorHAnsi" w:cstheme="minorHAnsi"/>
          <w:lang w:val="ka-GE"/>
        </w:rPr>
        <w:t>ხელშეკრულების გაფორმების მიზნით, რომლის მიხედვითაც განისაზღვრება</w:t>
      </w:r>
      <w:r w:rsidRPr="00970449">
        <w:rPr>
          <w:rFonts w:asciiTheme="minorHAnsi" w:hAnsiTheme="minorHAnsi" w:cstheme="minorHAnsi"/>
        </w:rPr>
        <w:t xml:space="preserve"> </w:t>
      </w:r>
      <w:r w:rsidRPr="00970449">
        <w:rPr>
          <w:rFonts w:asciiTheme="minorHAnsi" w:hAnsiTheme="minorHAnsi" w:cstheme="minorHAnsi"/>
          <w:lang w:val="ka-GE"/>
        </w:rPr>
        <w:t>მხარეთა შორის თანამშრომლობის ძირითადი</w:t>
      </w:r>
      <w:r w:rsidRPr="00970449">
        <w:rPr>
          <w:rFonts w:asciiTheme="minorHAnsi" w:hAnsiTheme="minorHAnsi" w:cstheme="minorHAnsi"/>
        </w:rPr>
        <w:t xml:space="preserve"> </w:t>
      </w:r>
      <w:r w:rsidRPr="00970449">
        <w:rPr>
          <w:rFonts w:asciiTheme="minorHAnsi" w:hAnsiTheme="minorHAnsi" w:cstheme="minorHAnsi"/>
          <w:lang w:val="ka-GE"/>
        </w:rPr>
        <w:t>პირობები</w:t>
      </w:r>
      <w:r w:rsidRPr="00970449">
        <w:rPr>
          <w:rFonts w:asciiTheme="minorHAnsi" w:hAnsiTheme="minorHAnsi" w:cstheme="minorHAnsi"/>
        </w:rPr>
        <w:t xml:space="preserve"> </w:t>
      </w:r>
      <w:r w:rsidRPr="00970449">
        <w:rPr>
          <w:rFonts w:asciiTheme="minorHAnsi" w:hAnsiTheme="minorHAnsi" w:cstheme="minorHAnsi"/>
          <w:lang w:val="ka-GE"/>
        </w:rPr>
        <w:t>(შემდგომში - ხელშეკრულება). ამასთან ურთიერთთანამშრომლობის საორიენტაციო საერთო</w:t>
      </w:r>
      <w:r w:rsidRPr="00970449">
        <w:rPr>
          <w:rFonts w:asciiTheme="minorHAnsi" w:hAnsiTheme="minorHAnsi" w:cstheme="minorHAnsi"/>
        </w:rPr>
        <w:t xml:space="preserve"> </w:t>
      </w:r>
      <w:r w:rsidRPr="00970449">
        <w:rPr>
          <w:rFonts w:asciiTheme="minorHAnsi" w:hAnsiTheme="minorHAnsi" w:cstheme="minorHAnsi"/>
          <w:lang w:val="ka-GE"/>
        </w:rPr>
        <w:t xml:space="preserve">ვადა შეადგენს </w:t>
      </w:r>
      <w:r w:rsidR="007C2D68" w:rsidRPr="00970449">
        <w:rPr>
          <w:rFonts w:asciiTheme="minorHAnsi" w:hAnsiTheme="minorHAnsi" w:cstheme="minorHAnsi"/>
          <w:lang w:val="ka-GE"/>
        </w:rPr>
        <w:t xml:space="preserve">ხელშეკრულების გაფორმებიდან </w:t>
      </w:r>
      <w:r w:rsidRPr="00970449">
        <w:rPr>
          <w:rFonts w:asciiTheme="minorHAnsi" w:hAnsiTheme="minorHAnsi" w:cstheme="minorHAnsi"/>
        </w:rPr>
        <w:t>12</w:t>
      </w:r>
      <w:r w:rsidRPr="00970449">
        <w:rPr>
          <w:rFonts w:asciiTheme="minorHAnsi" w:hAnsiTheme="minorHAnsi" w:cstheme="minorHAnsi"/>
          <w:lang w:val="ka-GE"/>
        </w:rPr>
        <w:t xml:space="preserve"> (თორმეტი) თვეს</w:t>
      </w:r>
      <w:r w:rsidR="00F734EC" w:rsidRPr="00970449">
        <w:rPr>
          <w:rFonts w:asciiTheme="minorHAnsi" w:hAnsiTheme="minorHAnsi" w:cstheme="minorHAnsi"/>
          <w:lang w:val="ka-GE"/>
        </w:rPr>
        <w:t>;</w:t>
      </w:r>
    </w:p>
    <w:p w14:paraId="3C23DF08" w14:textId="19D35872" w:rsidR="00F734EC" w:rsidRPr="00970449" w:rsidRDefault="00BC52B5" w:rsidP="00BC52B5">
      <w:pPr>
        <w:pStyle w:val="ListParagraph"/>
        <w:numPr>
          <w:ilvl w:val="0"/>
          <w:numId w:val="20"/>
        </w:numPr>
        <w:rPr>
          <w:rFonts w:asciiTheme="minorHAnsi" w:hAnsiTheme="minorHAnsi" w:cstheme="minorHAnsi"/>
          <w:lang w:val="ka-GE"/>
        </w:rPr>
      </w:pPr>
      <w:r w:rsidRPr="00970449">
        <w:rPr>
          <w:rFonts w:asciiTheme="minorHAnsi" w:hAnsiTheme="minorHAnsi" w:cstheme="minorHAnsi"/>
          <w:lang w:val="ka-GE"/>
        </w:rPr>
        <w:t>ხელშეკრულების და წინამდებარე დოკუმენტის პირობებს შორის წინააღმდეგობის შემთხვევაში</w:t>
      </w:r>
      <w:r w:rsidR="002A4F0D" w:rsidRPr="00970449">
        <w:rPr>
          <w:rFonts w:asciiTheme="minorHAnsi" w:hAnsiTheme="minorHAnsi" w:cstheme="minorHAnsi"/>
          <w:lang w:val="ka-GE"/>
        </w:rPr>
        <w:t>,</w:t>
      </w:r>
      <w:r w:rsidRPr="00970449">
        <w:rPr>
          <w:rFonts w:asciiTheme="minorHAnsi" w:hAnsiTheme="minorHAnsi" w:cstheme="minorHAnsi"/>
          <w:lang w:val="ka-GE"/>
        </w:rPr>
        <w:t xml:space="preserve"> უპირატესობა მიენიჭება ხელშეკრულების პირობებს</w:t>
      </w:r>
      <w:r w:rsidR="00F734EC" w:rsidRPr="00970449">
        <w:rPr>
          <w:rFonts w:asciiTheme="minorHAnsi" w:hAnsiTheme="minorHAnsi" w:cstheme="minorHAnsi"/>
          <w:lang w:val="ka-GE"/>
        </w:rPr>
        <w:t>;</w:t>
      </w:r>
    </w:p>
    <w:p w14:paraId="0996E49A" w14:textId="44909702" w:rsidR="005F7EEF" w:rsidRPr="00970449" w:rsidRDefault="00BC52B5" w:rsidP="005F7EEF">
      <w:pPr>
        <w:pStyle w:val="ListParagraph"/>
        <w:numPr>
          <w:ilvl w:val="0"/>
          <w:numId w:val="20"/>
        </w:numPr>
        <w:rPr>
          <w:rFonts w:asciiTheme="minorHAnsi" w:hAnsiTheme="minorHAnsi" w:cstheme="minorHAnsi"/>
          <w:lang w:val="ka-GE"/>
        </w:rPr>
      </w:pPr>
      <w:r w:rsidRPr="00970449">
        <w:rPr>
          <w:rFonts w:asciiTheme="minorHAnsi" w:hAnsiTheme="minorHAnsi" w:cstheme="minorHAnsi"/>
          <w:lang w:val="ka-GE"/>
        </w:rPr>
        <w:t xml:space="preserve">ტენდერში მონაწილემ </w:t>
      </w:r>
      <w:r w:rsidR="007E450B" w:rsidRPr="00970449">
        <w:rPr>
          <w:rFonts w:asciiTheme="minorHAnsi" w:hAnsiTheme="minorHAnsi" w:cstheme="minorHAnsi"/>
          <w:lang w:val="ka-GE"/>
        </w:rPr>
        <w:t>სისტემაში უნდა ატვირთოს</w:t>
      </w:r>
      <w:r w:rsidRPr="00970449">
        <w:rPr>
          <w:rFonts w:asciiTheme="minorHAnsi" w:hAnsiTheme="minorHAnsi" w:cstheme="minorHAnsi"/>
          <w:lang w:val="ka-GE"/>
        </w:rPr>
        <w:t xml:space="preserve"> </w:t>
      </w:r>
      <w:r w:rsidR="007E450B" w:rsidRPr="00970449">
        <w:rPr>
          <w:rFonts w:asciiTheme="minorHAnsi" w:hAnsiTheme="minorHAnsi" w:cstheme="minorHAnsi"/>
          <w:lang w:val="ka-GE"/>
        </w:rPr>
        <w:t xml:space="preserve">შევსებული </w:t>
      </w:r>
      <w:r w:rsidR="00471086" w:rsidRPr="00970449">
        <w:rPr>
          <w:rFonts w:asciiTheme="minorHAnsi" w:hAnsiTheme="minorHAnsi" w:cstheme="minorHAnsi"/>
          <w:lang w:val="ka-GE"/>
        </w:rPr>
        <w:t>დანართ</w:t>
      </w:r>
      <w:r w:rsidR="001E31F6" w:rsidRPr="00970449">
        <w:rPr>
          <w:rFonts w:asciiTheme="minorHAnsi" w:hAnsiTheme="minorHAnsi" w:cstheme="minorHAnsi"/>
          <w:lang w:val="ka-GE"/>
        </w:rPr>
        <w:t>ი</w:t>
      </w:r>
      <w:r w:rsidR="00471086" w:rsidRPr="00970449">
        <w:rPr>
          <w:rFonts w:asciiTheme="minorHAnsi" w:hAnsiTheme="minorHAnsi" w:cstheme="minorHAnsi"/>
          <w:lang w:val="ka-GE"/>
        </w:rPr>
        <w:t xml:space="preserve"> N1</w:t>
      </w:r>
      <w:r w:rsidR="00B34A2D" w:rsidRPr="00970449">
        <w:rPr>
          <w:rFonts w:asciiTheme="minorHAnsi" w:hAnsiTheme="minorHAnsi" w:cstheme="minorHAnsi"/>
        </w:rPr>
        <w:t xml:space="preserve">, </w:t>
      </w:r>
      <w:proofErr w:type="spellStart"/>
      <w:r w:rsidR="00B34A2D" w:rsidRPr="00970449">
        <w:rPr>
          <w:rFonts w:asciiTheme="minorHAnsi" w:hAnsiTheme="minorHAnsi" w:cstheme="minorHAnsi"/>
        </w:rPr>
        <w:t>ხოლო</w:t>
      </w:r>
      <w:proofErr w:type="spellEnd"/>
      <w:r w:rsidR="00B34A2D" w:rsidRPr="00970449">
        <w:rPr>
          <w:rFonts w:asciiTheme="minorHAnsi" w:hAnsiTheme="minorHAnsi" w:cstheme="minorHAnsi"/>
        </w:rPr>
        <w:t xml:space="preserve"> </w:t>
      </w:r>
      <w:proofErr w:type="spellStart"/>
      <w:r w:rsidR="00B34A2D" w:rsidRPr="00970449">
        <w:rPr>
          <w:rFonts w:asciiTheme="minorHAnsi" w:hAnsiTheme="minorHAnsi" w:cstheme="minorHAnsi"/>
        </w:rPr>
        <w:t>სისტემაში</w:t>
      </w:r>
      <w:proofErr w:type="spellEnd"/>
      <w:r w:rsidR="00B34A2D" w:rsidRPr="00970449">
        <w:rPr>
          <w:rFonts w:asciiTheme="minorHAnsi" w:hAnsiTheme="minorHAnsi" w:cstheme="minorHAnsi"/>
        </w:rPr>
        <w:t xml:space="preserve"> </w:t>
      </w:r>
      <w:proofErr w:type="spellStart"/>
      <w:r w:rsidR="00B34A2D" w:rsidRPr="00970449">
        <w:rPr>
          <w:rFonts w:asciiTheme="minorHAnsi" w:hAnsiTheme="minorHAnsi" w:cstheme="minorHAnsi"/>
        </w:rPr>
        <w:t>უნდა</w:t>
      </w:r>
      <w:proofErr w:type="spellEnd"/>
      <w:r w:rsidR="00B34A2D" w:rsidRPr="00970449">
        <w:rPr>
          <w:rFonts w:asciiTheme="minorHAnsi" w:hAnsiTheme="minorHAnsi" w:cstheme="minorHAnsi"/>
        </w:rPr>
        <w:t xml:space="preserve"> </w:t>
      </w:r>
      <w:proofErr w:type="spellStart"/>
      <w:r w:rsidR="00B34A2D" w:rsidRPr="00970449">
        <w:rPr>
          <w:rFonts w:asciiTheme="minorHAnsi" w:hAnsiTheme="minorHAnsi" w:cstheme="minorHAnsi"/>
        </w:rPr>
        <w:t>დააფიქსიროს</w:t>
      </w:r>
      <w:proofErr w:type="spellEnd"/>
      <w:r w:rsidR="00B34A2D" w:rsidRPr="00970449">
        <w:rPr>
          <w:rFonts w:asciiTheme="minorHAnsi" w:hAnsiTheme="minorHAnsi" w:cstheme="minorHAnsi"/>
        </w:rPr>
        <w:t xml:space="preserve"> </w:t>
      </w:r>
      <w:proofErr w:type="spellStart"/>
      <w:r w:rsidR="00B34A2D" w:rsidRPr="00970449">
        <w:rPr>
          <w:rFonts w:asciiTheme="minorHAnsi" w:hAnsiTheme="minorHAnsi" w:cstheme="minorHAnsi"/>
        </w:rPr>
        <w:t>ფასი</w:t>
      </w:r>
      <w:proofErr w:type="spellEnd"/>
      <w:r w:rsidR="00B34A2D" w:rsidRPr="00970449">
        <w:rPr>
          <w:rFonts w:asciiTheme="minorHAnsi" w:hAnsiTheme="minorHAnsi" w:cstheme="minorHAnsi"/>
        </w:rPr>
        <w:t xml:space="preserve"> </w:t>
      </w:r>
      <w:proofErr w:type="spellStart"/>
      <w:r w:rsidR="00B34A2D" w:rsidRPr="00970449">
        <w:rPr>
          <w:rFonts w:asciiTheme="minorHAnsi" w:hAnsiTheme="minorHAnsi" w:cstheme="minorHAnsi"/>
        </w:rPr>
        <w:t>დანართი</w:t>
      </w:r>
      <w:proofErr w:type="spellEnd"/>
      <w:r w:rsidR="00B34A2D" w:rsidRPr="00970449">
        <w:rPr>
          <w:rFonts w:asciiTheme="minorHAnsi" w:hAnsiTheme="minorHAnsi" w:cstheme="minorHAnsi"/>
        </w:rPr>
        <w:t xml:space="preserve"> N1-დან - </w:t>
      </w:r>
      <w:r w:rsidR="00B34A2D" w:rsidRPr="00D1470C">
        <w:rPr>
          <w:rFonts w:asciiTheme="minorHAnsi" w:hAnsiTheme="minorHAnsi" w:cstheme="minorHAnsi"/>
          <w:b/>
        </w:rPr>
        <w:t>“</w:t>
      </w:r>
      <w:r w:rsidR="00B34A2D" w:rsidRPr="00D1470C">
        <w:rPr>
          <w:rFonts w:asciiTheme="minorHAnsi" w:hAnsiTheme="minorHAnsi" w:cstheme="minorHAnsi"/>
          <w:b/>
          <w:color w:val="000000"/>
          <w:lang w:val="ka-GE"/>
        </w:rPr>
        <w:t xml:space="preserve">სულ სატენდერო ფასი </w:t>
      </w:r>
      <w:r w:rsidR="00F50E3C" w:rsidRPr="00D1470C">
        <w:rPr>
          <w:rFonts w:asciiTheme="minorHAnsi" w:hAnsiTheme="minorHAnsi" w:cstheme="minorHAnsi"/>
          <w:b/>
          <w:color w:val="000000"/>
          <w:lang w:val="ka-GE"/>
        </w:rPr>
        <w:t>აშშ. დოლარში</w:t>
      </w:r>
      <w:r w:rsidR="00B34A2D" w:rsidRPr="00D1470C">
        <w:rPr>
          <w:rFonts w:asciiTheme="minorHAnsi" w:hAnsiTheme="minorHAnsi" w:cstheme="minorHAnsi"/>
          <w:b/>
          <w:color w:val="000000"/>
          <w:lang w:val="ka-GE"/>
        </w:rPr>
        <w:t xml:space="preserve"> (გადასახადების ჩათვლით)“</w:t>
      </w:r>
      <w:r w:rsidR="00B34A2D" w:rsidRPr="00970449">
        <w:rPr>
          <w:rFonts w:asciiTheme="minorHAnsi" w:hAnsiTheme="minorHAnsi" w:cstheme="minorHAnsi"/>
          <w:color w:val="000000"/>
          <w:lang w:val="ka-GE"/>
        </w:rPr>
        <w:t>;</w:t>
      </w:r>
    </w:p>
    <w:p w14:paraId="455F3CA5" w14:textId="25A7C1C7" w:rsidR="00B34A2D" w:rsidRPr="00970449" w:rsidRDefault="00B34A2D" w:rsidP="005F7EEF">
      <w:pPr>
        <w:pStyle w:val="ListParagraph"/>
        <w:numPr>
          <w:ilvl w:val="0"/>
          <w:numId w:val="20"/>
        </w:numPr>
        <w:rPr>
          <w:rFonts w:asciiTheme="minorHAnsi" w:hAnsiTheme="minorHAnsi" w:cstheme="minorHAnsi"/>
          <w:lang w:val="ka-GE"/>
        </w:rPr>
      </w:pPr>
      <w:r w:rsidRPr="00970449">
        <w:rPr>
          <w:rFonts w:asciiTheme="minorHAnsi" w:hAnsiTheme="minorHAnsi" w:cstheme="minorHAnsi"/>
          <w:color w:val="000000"/>
          <w:lang w:val="ka-GE"/>
        </w:rPr>
        <w:t xml:space="preserve">საიტზე ვაჭრობის </w:t>
      </w:r>
      <w:r w:rsidR="00930173" w:rsidRPr="00970449">
        <w:rPr>
          <w:rFonts w:asciiTheme="minorHAnsi" w:hAnsiTheme="minorHAnsi" w:cstheme="minorHAnsi"/>
          <w:color w:val="000000"/>
          <w:lang w:val="ka-GE"/>
        </w:rPr>
        <w:t>დროს</w:t>
      </w:r>
      <w:r w:rsidRPr="00970449">
        <w:rPr>
          <w:rFonts w:asciiTheme="minorHAnsi" w:hAnsiTheme="minorHAnsi" w:cstheme="minorHAnsi"/>
          <w:color w:val="000000"/>
          <w:lang w:val="ka-GE"/>
        </w:rPr>
        <w:t xml:space="preserve"> შემოთავაზებული ფასდაკლების შემთხვევაში, კომპანიამ უნდა მიუთითოს ფასდაკლების წინადადებაზე გავრცელების მეთოდოლოგია, წინააღმდეგ შემთხვევაში ფასდაკლება გავრცელდება ყველა პუნქტზე პროპორციულად;</w:t>
      </w:r>
    </w:p>
    <w:p w14:paraId="3950D144" w14:textId="65DC7177" w:rsidR="001D521D" w:rsidRPr="00970449" w:rsidRDefault="00956CC5" w:rsidP="001D521D">
      <w:pPr>
        <w:pStyle w:val="ListParagraph"/>
        <w:numPr>
          <w:ilvl w:val="0"/>
          <w:numId w:val="20"/>
        </w:numPr>
        <w:rPr>
          <w:rFonts w:asciiTheme="minorHAnsi" w:hAnsiTheme="minorHAnsi" w:cstheme="minorHAnsi"/>
          <w:b/>
          <w:lang w:val="ka-GE"/>
        </w:rPr>
      </w:pPr>
      <w:r w:rsidRPr="00970449">
        <w:rPr>
          <w:rFonts w:asciiTheme="minorHAnsi" w:hAnsiTheme="minorHAnsi" w:cstheme="minorHAnsi"/>
          <w:lang w:val="ka-GE"/>
        </w:rPr>
        <w:t>თბილისის მასშტაბით ტრანსპორტირების შემთხვევაში</w:t>
      </w:r>
      <w:r w:rsidR="0056271F" w:rsidRPr="00970449">
        <w:rPr>
          <w:rFonts w:asciiTheme="minorHAnsi" w:hAnsiTheme="minorHAnsi" w:cstheme="minorHAnsi"/>
          <w:lang w:val="ka-GE"/>
        </w:rPr>
        <w:t xml:space="preserve"> </w:t>
      </w:r>
      <w:r w:rsidR="00504F89" w:rsidRPr="00970449">
        <w:rPr>
          <w:rFonts w:asciiTheme="minorHAnsi" w:hAnsiTheme="minorHAnsi" w:cstheme="minorHAnsi"/>
          <w:lang w:val="ka-GE"/>
        </w:rPr>
        <w:t xml:space="preserve">ერთეული </w:t>
      </w:r>
      <w:r w:rsidR="0056271F" w:rsidRPr="00970449">
        <w:rPr>
          <w:rFonts w:asciiTheme="minorHAnsi" w:hAnsiTheme="minorHAnsi" w:cstheme="minorHAnsi"/>
          <w:lang w:val="ka-GE"/>
        </w:rPr>
        <w:t xml:space="preserve">ფასი უნდა მოიცავდეს </w:t>
      </w:r>
      <w:r w:rsidR="00BD2A39">
        <w:rPr>
          <w:rFonts w:asciiTheme="minorHAnsi" w:hAnsiTheme="minorHAnsi" w:cstheme="minorHAnsi"/>
          <w:lang w:val="ka-GE"/>
        </w:rPr>
        <w:t xml:space="preserve">დანიშნულების ადგილას </w:t>
      </w:r>
      <w:r w:rsidR="000003F1">
        <w:rPr>
          <w:rFonts w:asciiTheme="minorHAnsi" w:hAnsiTheme="minorHAnsi" w:cstheme="minorHAnsi"/>
          <w:lang w:val="ka-GE"/>
        </w:rPr>
        <w:t>(უმეტესად თბილისი, ურეკის ქ. N2</w:t>
      </w:r>
      <w:r w:rsidR="003C1C21">
        <w:rPr>
          <w:rFonts w:asciiTheme="minorHAnsi" w:hAnsiTheme="minorHAnsi" w:cstheme="minorHAnsi"/>
          <w:lang w:val="ka-GE"/>
        </w:rPr>
        <w:t>-ში მდებარე ბანკის საწყობში</w:t>
      </w:r>
      <w:r w:rsidR="000003F1">
        <w:rPr>
          <w:rFonts w:asciiTheme="minorHAnsi" w:hAnsiTheme="minorHAnsi" w:cstheme="minorHAnsi"/>
          <w:lang w:val="ka-GE"/>
        </w:rPr>
        <w:t xml:space="preserve">) </w:t>
      </w:r>
      <w:r w:rsidR="0056271F" w:rsidRPr="00970449">
        <w:rPr>
          <w:rFonts w:asciiTheme="minorHAnsi" w:hAnsiTheme="minorHAnsi" w:cstheme="minorHAnsi"/>
          <w:lang w:val="ka-GE"/>
        </w:rPr>
        <w:t>ტრანსპორტირების ხარჯსაც;</w:t>
      </w:r>
    </w:p>
    <w:p w14:paraId="6127C86D" w14:textId="0D41372B" w:rsidR="001B132A" w:rsidRPr="00970449" w:rsidRDefault="00FB6480" w:rsidP="001B132A">
      <w:pPr>
        <w:pStyle w:val="ListParagraph"/>
        <w:numPr>
          <w:ilvl w:val="0"/>
          <w:numId w:val="20"/>
        </w:numPr>
        <w:rPr>
          <w:rFonts w:asciiTheme="minorHAnsi" w:hAnsiTheme="minorHAnsi" w:cstheme="minorHAnsi"/>
          <w:lang w:val="ka-GE"/>
        </w:rPr>
      </w:pPr>
      <w:r w:rsidRPr="00970449">
        <w:rPr>
          <w:rFonts w:asciiTheme="minorHAnsi" w:hAnsiTheme="minorHAnsi" w:cstheme="minorHAnsi"/>
          <w:lang w:val="ka-GE"/>
        </w:rPr>
        <w:t>ხელშეკრულების გაფორმების შემთხვევაში, მომსა</w:t>
      </w:r>
      <w:r w:rsidR="00C07B44" w:rsidRPr="00970449">
        <w:rPr>
          <w:rFonts w:asciiTheme="minorHAnsi" w:hAnsiTheme="minorHAnsi" w:cstheme="minorHAnsi"/>
          <w:lang w:val="ka-GE"/>
        </w:rPr>
        <w:t>ხურების ადგილმდებარეობა და შესრულების ვადები განისაზღვრება ინდივიდუალურად ცალკეული შემთხვევებისთვის;</w:t>
      </w:r>
    </w:p>
    <w:p w14:paraId="0A5DE1D4" w14:textId="77777777" w:rsidR="00765D06" w:rsidRPr="00970449" w:rsidRDefault="00E35C26" w:rsidP="00765D06">
      <w:pPr>
        <w:pStyle w:val="ListParagraph"/>
        <w:numPr>
          <w:ilvl w:val="0"/>
          <w:numId w:val="20"/>
        </w:numPr>
        <w:shd w:val="clear" w:color="auto" w:fill="FFFFFF"/>
        <w:spacing w:before="100" w:beforeAutospacing="1" w:after="100" w:afterAutospacing="1"/>
        <w:rPr>
          <w:rFonts w:asciiTheme="minorHAnsi" w:eastAsiaTheme="minorEastAsia" w:hAnsiTheme="minorHAnsi" w:cstheme="minorHAnsi"/>
          <w:lang w:val="ka-GE" w:eastAsia="ja-JP"/>
        </w:rPr>
      </w:pPr>
      <w:r w:rsidRPr="00970449">
        <w:rPr>
          <w:rFonts w:asciiTheme="minorHAnsi" w:hAnsiTheme="minorHAnsi" w:cstheme="minorHAnsi"/>
          <w:lang w:val="ka-GE"/>
        </w:rPr>
        <w:t xml:space="preserve">სატენდერო წინადადება წარმოდგენილი უნდა იყოს </w:t>
      </w:r>
      <w:r w:rsidR="00504F89" w:rsidRPr="00970449">
        <w:rPr>
          <w:rFonts w:asciiTheme="minorHAnsi" w:hAnsiTheme="minorHAnsi" w:cstheme="minorHAnsi"/>
          <w:lang w:val="ka-GE"/>
        </w:rPr>
        <w:t xml:space="preserve">აშშ დოლარში, </w:t>
      </w:r>
      <w:r w:rsidR="00326D3F" w:rsidRPr="00970449">
        <w:rPr>
          <w:rFonts w:asciiTheme="minorHAnsi" w:hAnsiTheme="minorHAnsi" w:cstheme="minorHAnsi"/>
          <w:lang w:val="ka-GE"/>
        </w:rPr>
        <w:t>გადასახადების ჩათვლით</w:t>
      </w:r>
      <w:r w:rsidR="00B9137C" w:rsidRPr="00970449">
        <w:rPr>
          <w:rFonts w:asciiTheme="minorHAnsi" w:hAnsiTheme="minorHAnsi" w:cstheme="minorHAnsi"/>
          <w:lang w:val="ka-GE"/>
        </w:rPr>
        <w:t>;</w:t>
      </w:r>
    </w:p>
    <w:p w14:paraId="2D4BD50A" w14:textId="77777777" w:rsidR="00765D06" w:rsidRPr="00970449" w:rsidRDefault="00765D06" w:rsidP="00765D06">
      <w:pPr>
        <w:pStyle w:val="ListParagraph"/>
        <w:numPr>
          <w:ilvl w:val="0"/>
          <w:numId w:val="20"/>
        </w:numPr>
        <w:rPr>
          <w:rFonts w:asciiTheme="minorHAnsi" w:hAnsiTheme="minorHAnsi" w:cstheme="minorHAnsi"/>
          <w:lang w:val="ka-GE"/>
        </w:rPr>
      </w:pPr>
      <w:r w:rsidRPr="00970449">
        <w:rPr>
          <w:rFonts w:asciiTheme="minorHAnsi" w:eastAsiaTheme="minorEastAsia" w:hAnsiTheme="minorHAnsi" w:cstheme="minorHAnsi"/>
          <w:bCs/>
          <w:lang w:val="ka-GE"/>
        </w:rPr>
        <w:t>სატენდერო წინადადება წარმოდგენილი უნდა იყოს თანდართული ფასების ცხრილის ფორმატის დაცვით;</w:t>
      </w:r>
    </w:p>
    <w:p w14:paraId="344C6BF6" w14:textId="0F9DE78F" w:rsidR="00E35C26" w:rsidRPr="00970449" w:rsidRDefault="00765D06" w:rsidP="00765D06">
      <w:pPr>
        <w:pStyle w:val="ListParagraph"/>
        <w:numPr>
          <w:ilvl w:val="0"/>
          <w:numId w:val="20"/>
        </w:numPr>
        <w:rPr>
          <w:rFonts w:asciiTheme="minorHAnsi" w:hAnsiTheme="minorHAnsi" w:cstheme="minorHAnsi"/>
          <w:lang w:val="ka-GE"/>
        </w:rPr>
      </w:pPr>
      <w:r w:rsidRPr="00970449">
        <w:rPr>
          <w:rFonts w:asciiTheme="minorHAnsi" w:hAnsiTheme="minorHAnsi" w:cstheme="minorHAnsi"/>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72D67D8D" w14:textId="28935BD8" w:rsidR="00E35C26" w:rsidRPr="00970449" w:rsidRDefault="00E35C26" w:rsidP="00E35C26">
      <w:pPr>
        <w:pStyle w:val="ListParagraph"/>
        <w:numPr>
          <w:ilvl w:val="0"/>
          <w:numId w:val="20"/>
        </w:numPr>
        <w:rPr>
          <w:rFonts w:asciiTheme="minorHAnsi" w:hAnsiTheme="minorHAnsi" w:cstheme="minorHAnsi"/>
          <w:lang w:val="ka-GE"/>
        </w:rPr>
      </w:pPr>
      <w:r w:rsidRPr="00970449">
        <w:rPr>
          <w:rFonts w:asciiTheme="minorHAnsi" w:hAnsiTheme="minorHAnsi" w:cstheme="minorHAnsi"/>
          <w:lang w:val="ka-GE"/>
        </w:rPr>
        <w:t>ხელშეკრულების ფარგლებში ანგარიშსწორება</w:t>
      </w:r>
      <w:r w:rsidRPr="00970449">
        <w:rPr>
          <w:rFonts w:asciiTheme="minorHAnsi" w:hAnsiTheme="minorHAnsi" w:cstheme="minorHAnsi"/>
        </w:rPr>
        <w:t xml:space="preserve"> </w:t>
      </w:r>
      <w:r w:rsidRPr="00970449">
        <w:rPr>
          <w:rFonts w:asciiTheme="minorHAnsi" w:hAnsiTheme="minorHAnsi" w:cstheme="minorHAnsi"/>
          <w:lang w:val="ka-GE"/>
        </w:rPr>
        <w:t xml:space="preserve">განხორციელდება </w:t>
      </w:r>
      <w:r w:rsidR="00187A68" w:rsidRPr="00970449">
        <w:rPr>
          <w:rFonts w:asciiTheme="minorHAnsi" w:hAnsiTheme="minorHAnsi" w:cstheme="minorHAnsi"/>
          <w:lang w:val="ka-GE"/>
        </w:rPr>
        <w:t>ბანკის ცალკეული დაკვეთით შესრულებული მომსახურების მიღება-ჩაბარებიდან არაუგვიანეს</w:t>
      </w:r>
      <w:r w:rsidR="0046580A" w:rsidRPr="00970449">
        <w:rPr>
          <w:rFonts w:asciiTheme="minorHAnsi" w:hAnsiTheme="minorHAnsi" w:cstheme="minorHAnsi"/>
          <w:lang w:val="ka-GE"/>
        </w:rPr>
        <w:t xml:space="preserve"> 1</w:t>
      </w:r>
      <w:r w:rsidR="00677290" w:rsidRPr="00970449">
        <w:rPr>
          <w:rFonts w:asciiTheme="minorHAnsi" w:hAnsiTheme="minorHAnsi" w:cstheme="minorHAnsi"/>
          <w:lang w:val="ka-GE"/>
        </w:rPr>
        <w:t>0</w:t>
      </w:r>
      <w:r w:rsidR="00187A68" w:rsidRPr="00970449">
        <w:rPr>
          <w:rFonts w:asciiTheme="minorHAnsi" w:hAnsiTheme="minorHAnsi" w:cstheme="minorHAnsi"/>
          <w:lang w:val="ka-GE"/>
        </w:rPr>
        <w:t xml:space="preserve"> (</w:t>
      </w:r>
      <w:r w:rsidR="00677290" w:rsidRPr="00970449">
        <w:rPr>
          <w:rFonts w:asciiTheme="minorHAnsi" w:hAnsiTheme="minorHAnsi" w:cstheme="minorHAnsi"/>
          <w:lang w:val="ka-GE"/>
        </w:rPr>
        <w:t>ათი</w:t>
      </w:r>
      <w:r w:rsidR="00187A68" w:rsidRPr="00970449">
        <w:rPr>
          <w:rFonts w:asciiTheme="minorHAnsi" w:hAnsiTheme="minorHAnsi" w:cstheme="minorHAnsi"/>
          <w:lang w:val="ka-GE"/>
        </w:rPr>
        <w:t>) საბანკო დღის განმავლობაში;</w:t>
      </w:r>
    </w:p>
    <w:p w14:paraId="7D1D1932" w14:textId="4A92CAB3" w:rsidR="005A1673" w:rsidRPr="00970449" w:rsidRDefault="005A1673" w:rsidP="00E35C26">
      <w:pPr>
        <w:pStyle w:val="ListParagraph"/>
        <w:numPr>
          <w:ilvl w:val="0"/>
          <w:numId w:val="20"/>
        </w:numPr>
        <w:rPr>
          <w:rFonts w:asciiTheme="minorHAnsi" w:hAnsiTheme="minorHAnsi" w:cstheme="minorHAnsi"/>
          <w:lang w:val="ka-GE"/>
        </w:rPr>
      </w:pPr>
      <w:r w:rsidRPr="00970449">
        <w:rPr>
          <w:rFonts w:asciiTheme="minorHAnsi" w:hAnsiTheme="minorHAnsi" w:cstheme="minorHAnsi"/>
          <w:lang w:val="ka-GE"/>
        </w:rPr>
        <w:t xml:space="preserve">ცალკეული შეკვეთის შესრულების ვადა უნდა იყოს არაუმეტეს </w:t>
      </w:r>
      <w:r w:rsidR="00C96EB2" w:rsidRPr="00970449">
        <w:rPr>
          <w:rFonts w:asciiTheme="minorHAnsi" w:hAnsiTheme="minorHAnsi" w:cstheme="minorHAnsi"/>
          <w:lang w:val="ka-GE"/>
        </w:rPr>
        <w:t>3</w:t>
      </w:r>
      <w:r w:rsidRPr="00970449">
        <w:rPr>
          <w:rFonts w:asciiTheme="minorHAnsi" w:hAnsiTheme="minorHAnsi" w:cstheme="minorHAnsi"/>
          <w:lang w:val="ka-GE"/>
        </w:rPr>
        <w:t xml:space="preserve"> (</w:t>
      </w:r>
      <w:r w:rsidR="00C96EB2" w:rsidRPr="00970449">
        <w:rPr>
          <w:rFonts w:asciiTheme="minorHAnsi" w:hAnsiTheme="minorHAnsi" w:cstheme="minorHAnsi"/>
          <w:lang w:val="ka-GE"/>
        </w:rPr>
        <w:t>სამი</w:t>
      </w:r>
      <w:r w:rsidRPr="00970449">
        <w:rPr>
          <w:rFonts w:asciiTheme="minorHAnsi" w:hAnsiTheme="minorHAnsi" w:cstheme="minorHAnsi"/>
          <w:lang w:val="ka-GE"/>
        </w:rPr>
        <w:t xml:space="preserve">) </w:t>
      </w:r>
      <w:r w:rsidR="005E372C" w:rsidRPr="00970449">
        <w:rPr>
          <w:rFonts w:asciiTheme="minorHAnsi" w:hAnsiTheme="minorHAnsi" w:cstheme="minorHAnsi"/>
          <w:lang w:val="ka-GE"/>
        </w:rPr>
        <w:t>საბანკო</w:t>
      </w:r>
      <w:r w:rsidR="00C96EB2" w:rsidRPr="00970449">
        <w:rPr>
          <w:rFonts w:asciiTheme="minorHAnsi" w:hAnsiTheme="minorHAnsi" w:cstheme="minorHAnsi"/>
          <w:lang w:val="ka-GE"/>
        </w:rPr>
        <w:t xml:space="preserve"> </w:t>
      </w:r>
      <w:r w:rsidRPr="00970449">
        <w:rPr>
          <w:rFonts w:asciiTheme="minorHAnsi" w:hAnsiTheme="minorHAnsi" w:cstheme="minorHAnsi"/>
          <w:lang w:val="ka-GE"/>
        </w:rPr>
        <w:t>დღე;</w:t>
      </w:r>
    </w:p>
    <w:p w14:paraId="748484BB" w14:textId="53C0BC38" w:rsidR="00F45ACF" w:rsidRPr="00970449" w:rsidRDefault="00F45ACF" w:rsidP="00DF3C09">
      <w:pPr>
        <w:pStyle w:val="ListParagraph"/>
        <w:numPr>
          <w:ilvl w:val="0"/>
          <w:numId w:val="20"/>
        </w:numPr>
        <w:shd w:val="clear" w:color="auto" w:fill="FFFFFF"/>
        <w:spacing w:before="100" w:beforeAutospacing="1" w:after="100" w:afterAutospacing="1"/>
        <w:rPr>
          <w:rFonts w:asciiTheme="minorHAnsi" w:eastAsiaTheme="minorEastAsia" w:hAnsiTheme="minorHAnsi" w:cstheme="minorHAnsi"/>
          <w:lang w:val="ka-GE" w:eastAsia="ja-JP"/>
        </w:rPr>
      </w:pPr>
      <w:r w:rsidRPr="00970449">
        <w:rPr>
          <w:rFonts w:asciiTheme="minorHAnsi" w:eastAsiaTheme="minorEastAsia" w:hAnsiTheme="minorHAnsi" w:cstheme="minorHAnsi"/>
          <w:bCs/>
          <w:lang w:val="ka-GE"/>
        </w:rPr>
        <w:t xml:space="preserve">შემოთავაზებულ პროდუქტს უნდა ჰქონდეს გარანტია არანაკლებ </w:t>
      </w:r>
      <w:r w:rsidR="00C96EB2" w:rsidRPr="00970449">
        <w:rPr>
          <w:rFonts w:asciiTheme="minorHAnsi" w:eastAsiaTheme="minorEastAsia" w:hAnsiTheme="minorHAnsi" w:cstheme="minorHAnsi"/>
          <w:bCs/>
          <w:lang w:val="ka-GE"/>
        </w:rPr>
        <w:t>5</w:t>
      </w:r>
      <w:r w:rsidRPr="00970449">
        <w:rPr>
          <w:rFonts w:asciiTheme="minorHAnsi" w:eastAsiaTheme="minorEastAsia" w:hAnsiTheme="minorHAnsi" w:cstheme="minorHAnsi"/>
          <w:bCs/>
          <w:lang w:val="ka-GE"/>
        </w:rPr>
        <w:t xml:space="preserve"> (</w:t>
      </w:r>
      <w:r w:rsidR="00C96EB2" w:rsidRPr="00970449">
        <w:rPr>
          <w:rFonts w:asciiTheme="minorHAnsi" w:eastAsiaTheme="minorEastAsia" w:hAnsiTheme="minorHAnsi" w:cstheme="minorHAnsi"/>
          <w:bCs/>
          <w:lang w:val="ka-GE"/>
        </w:rPr>
        <w:t>ხუთი</w:t>
      </w:r>
      <w:r w:rsidRPr="00970449">
        <w:rPr>
          <w:rFonts w:asciiTheme="minorHAnsi" w:eastAsiaTheme="minorEastAsia" w:hAnsiTheme="minorHAnsi" w:cstheme="minorHAnsi"/>
          <w:bCs/>
          <w:lang w:val="ka-GE"/>
        </w:rPr>
        <w:t>) წელი;</w:t>
      </w:r>
      <w:r w:rsidR="005539EB" w:rsidRPr="00970449">
        <w:rPr>
          <w:rFonts w:asciiTheme="minorHAnsi" w:eastAsiaTheme="minorEastAsia" w:hAnsiTheme="minorHAnsi" w:cstheme="minorHAnsi"/>
          <w:bCs/>
          <w:lang w:val="ka-GE"/>
        </w:rPr>
        <w:t xml:space="preserve"> საგარანტიო პერიოდიში კომპანიამ ბანკს უნდა გაუწიოს თანმდევი მომსახურება</w:t>
      </w:r>
      <w:r w:rsidR="00DD26D5" w:rsidRPr="00970449">
        <w:rPr>
          <w:rFonts w:asciiTheme="minorHAnsi" w:eastAsiaTheme="minorEastAsia" w:hAnsiTheme="minorHAnsi" w:cstheme="minorHAnsi"/>
          <w:bCs/>
          <w:lang w:val="ka-GE"/>
        </w:rPr>
        <w:t xml:space="preserve"> </w:t>
      </w:r>
      <w:r w:rsidR="005F1DF2" w:rsidRPr="00970449">
        <w:rPr>
          <w:rFonts w:asciiTheme="minorHAnsi" w:eastAsiaTheme="minorEastAsia" w:hAnsiTheme="minorHAnsi" w:cstheme="minorHAnsi"/>
          <w:bCs/>
          <w:lang w:val="ka-GE"/>
        </w:rPr>
        <w:t>და ბანკის შეტყობინებისან</w:t>
      </w:r>
      <w:r w:rsidR="00DD26D5" w:rsidRPr="00970449">
        <w:rPr>
          <w:rFonts w:asciiTheme="minorHAnsi" w:eastAsiaTheme="minorEastAsia" w:hAnsiTheme="minorHAnsi" w:cstheme="minorHAnsi"/>
          <w:bCs/>
          <w:lang w:val="ka-GE"/>
        </w:rPr>
        <w:t xml:space="preserve"> არაუგვიანეს 2 სამუშაო დღის ვადაში გამოასწოროს ტაბლოსთან დაკავშირებული ხარვეზი, ან ჩაანაცვლოს ახალი პროდუქტით;</w:t>
      </w:r>
    </w:p>
    <w:p w14:paraId="66F2ADDA" w14:textId="1064ED6D" w:rsidR="00FE4C63" w:rsidRPr="00970449" w:rsidRDefault="00FE4C63" w:rsidP="00DF3C09">
      <w:pPr>
        <w:pStyle w:val="ListParagraph"/>
        <w:numPr>
          <w:ilvl w:val="0"/>
          <w:numId w:val="20"/>
        </w:numPr>
        <w:shd w:val="clear" w:color="auto" w:fill="FFFFFF"/>
        <w:spacing w:before="100" w:beforeAutospacing="1" w:after="100" w:afterAutospacing="1"/>
        <w:rPr>
          <w:rFonts w:asciiTheme="minorHAnsi" w:eastAsiaTheme="minorEastAsia" w:hAnsiTheme="minorHAnsi" w:cstheme="minorHAnsi"/>
          <w:lang w:val="ka-GE" w:eastAsia="ja-JP"/>
        </w:rPr>
      </w:pPr>
      <w:r w:rsidRPr="00970449">
        <w:rPr>
          <w:rFonts w:asciiTheme="minorHAnsi" w:hAnsiTheme="minorHAnsi" w:cstheme="minorHAnsi"/>
          <w:lang w:val="ka-GE"/>
        </w:rPr>
        <w:t>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w:t>
      </w:r>
    </w:p>
    <w:p w14:paraId="070462D5" w14:textId="61B98AF0" w:rsidR="00FE4C63" w:rsidRPr="00970449" w:rsidRDefault="00FE4C63" w:rsidP="00DF3C09">
      <w:pPr>
        <w:pStyle w:val="ListParagraph"/>
        <w:numPr>
          <w:ilvl w:val="0"/>
          <w:numId w:val="7"/>
        </w:numPr>
        <w:ind w:left="1620" w:hanging="270"/>
        <w:rPr>
          <w:rFonts w:asciiTheme="minorHAnsi" w:hAnsiTheme="minorHAnsi" w:cstheme="minorHAnsi"/>
          <w:b/>
          <w:lang w:val="ka-GE"/>
        </w:rPr>
      </w:pPr>
      <w:r w:rsidRPr="00970449">
        <w:rPr>
          <w:rFonts w:asciiTheme="minorHAnsi" w:eastAsiaTheme="minorEastAsia" w:hAnsiTheme="minorHAnsi" w:cstheme="minorHAnsi"/>
          <w:lang w:val="ka-GE" w:eastAsia="ja-JP"/>
        </w:rPr>
        <w:t xml:space="preserve">შემოთავაზებული ფასების ცხრილი </w:t>
      </w:r>
      <w:r w:rsidRPr="00970449">
        <w:rPr>
          <w:rFonts w:asciiTheme="minorHAnsi" w:eastAsiaTheme="minorEastAsia" w:hAnsiTheme="minorHAnsi" w:cstheme="minorHAnsi"/>
          <w:b/>
          <w:lang w:val="ka-GE" w:eastAsia="ja-JP"/>
        </w:rPr>
        <w:t xml:space="preserve">(დანართი </w:t>
      </w:r>
      <w:r w:rsidR="00AE2C73" w:rsidRPr="00970449">
        <w:rPr>
          <w:rFonts w:asciiTheme="minorHAnsi" w:eastAsiaTheme="minorEastAsia" w:hAnsiTheme="minorHAnsi" w:cstheme="minorHAnsi"/>
          <w:b/>
          <w:lang w:val="ka-GE" w:eastAsia="ja-JP"/>
        </w:rPr>
        <w:t>N</w:t>
      </w:r>
      <w:r w:rsidRPr="00970449">
        <w:rPr>
          <w:rFonts w:asciiTheme="minorHAnsi" w:eastAsiaTheme="minorEastAsia" w:hAnsiTheme="minorHAnsi" w:cstheme="minorHAnsi"/>
          <w:b/>
          <w:lang w:val="ka-GE" w:eastAsia="ja-JP"/>
        </w:rPr>
        <w:t>1)</w:t>
      </w:r>
      <w:r w:rsidRPr="00970449">
        <w:rPr>
          <w:rFonts w:asciiTheme="minorHAnsi" w:eastAsiaTheme="minorEastAsia" w:hAnsiTheme="minorHAnsi" w:cstheme="minorHAnsi"/>
          <w:lang w:val="ka-GE" w:eastAsia="ja-JP"/>
        </w:rPr>
        <w:t xml:space="preserve">; </w:t>
      </w:r>
    </w:p>
    <w:p w14:paraId="4E5048AA" w14:textId="1CED96A9" w:rsidR="00FE4C63" w:rsidRPr="00970449" w:rsidRDefault="00FE4C63" w:rsidP="00DF3C09">
      <w:pPr>
        <w:pStyle w:val="ListParagraph"/>
        <w:numPr>
          <w:ilvl w:val="0"/>
          <w:numId w:val="7"/>
        </w:numPr>
        <w:ind w:left="1620" w:hanging="270"/>
        <w:rPr>
          <w:rFonts w:asciiTheme="minorHAnsi" w:hAnsiTheme="minorHAnsi" w:cstheme="minorHAnsi"/>
          <w:b/>
          <w:lang w:val="ka-GE"/>
        </w:rPr>
      </w:pPr>
      <w:r w:rsidRPr="00970449">
        <w:rPr>
          <w:rFonts w:asciiTheme="minorHAnsi" w:hAnsiTheme="minorHAnsi" w:cstheme="minorHAnsi"/>
          <w:lang w:val="ka-GE"/>
        </w:rPr>
        <w:t xml:space="preserve">საბანკო რეკვიზიტები </w:t>
      </w:r>
      <w:r w:rsidRPr="00970449">
        <w:rPr>
          <w:rFonts w:asciiTheme="minorHAnsi" w:hAnsiTheme="minorHAnsi" w:cstheme="minorHAnsi"/>
          <w:b/>
          <w:lang w:val="ka-GE"/>
        </w:rPr>
        <w:t xml:space="preserve">(დანართი </w:t>
      </w:r>
      <w:r w:rsidR="00AE2C73" w:rsidRPr="00970449">
        <w:rPr>
          <w:rFonts w:asciiTheme="minorHAnsi" w:hAnsiTheme="minorHAnsi" w:cstheme="minorHAnsi"/>
          <w:b/>
          <w:lang w:val="ka-GE"/>
        </w:rPr>
        <w:t>N</w:t>
      </w:r>
      <w:r w:rsidRPr="00970449">
        <w:rPr>
          <w:rFonts w:asciiTheme="minorHAnsi" w:hAnsiTheme="minorHAnsi" w:cstheme="minorHAnsi"/>
          <w:b/>
          <w:lang w:val="ka-GE"/>
        </w:rPr>
        <w:t>2);</w:t>
      </w:r>
    </w:p>
    <w:p w14:paraId="17BBB265" w14:textId="0B7CC83C" w:rsidR="006613A0" w:rsidRPr="00970449" w:rsidRDefault="006613A0" w:rsidP="00DF3C09">
      <w:pPr>
        <w:pStyle w:val="ListParagraph"/>
        <w:numPr>
          <w:ilvl w:val="0"/>
          <w:numId w:val="7"/>
        </w:numPr>
        <w:ind w:left="1620" w:hanging="270"/>
        <w:rPr>
          <w:rFonts w:asciiTheme="minorHAnsi" w:hAnsiTheme="minorHAnsi" w:cstheme="minorHAnsi"/>
          <w:lang w:val="ka-GE"/>
        </w:rPr>
      </w:pPr>
      <w:r w:rsidRPr="00970449">
        <w:rPr>
          <w:rFonts w:asciiTheme="minorHAnsi" w:hAnsiTheme="minorHAnsi" w:cstheme="minorHAnsi"/>
          <w:lang w:val="ka-GE"/>
        </w:rPr>
        <w:t>გამოცდილების დამადასტურებელი დოკუმენტაცია;</w:t>
      </w:r>
    </w:p>
    <w:p w14:paraId="442C90B6" w14:textId="200DB70A" w:rsidR="006B7CAC" w:rsidRPr="00970449" w:rsidRDefault="00FE4C63" w:rsidP="00DF3C09">
      <w:pPr>
        <w:pStyle w:val="ListParagraph"/>
        <w:numPr>
          <w:ilvl w:val="0"/>
          <w:numId w:val="20"/>
        </w:numPr>
        <w:shd w:val="clear" w:color="auto" w:fill="FFFFFF"/>
        <w:spacing w:before="100" w:beforeAutospacing="1" w:after="100" w:afterAutospacing="1"/>
        <w:rPr>
          <w:rFonts w:asciiTheme="minorHAnsi" w:hAnsiTheme="minorHAnsi" w:cstheme="minorHAnsi"/>
          <w:b/>
          <w:lang w:val="ka-GE"/>
        </w:rPr>
      </w:pPr>
      <w:r w:rsidRPr="00970449">
        <w:rPr>
          <w:rFonts w:asciiTheme="minorHAnsi" w:hAnsiTheme="minorHAnsi" w:cstheme="minorHAnsi"/>
          <w:lang w:val="ka-GE"/>
        </w:rPr>
        <w:t>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w:t>
      </w:r>
      <w:r w:rsidR="00014A44" w:rsidRPr="00970449">
        <w:rPr>
          <w:rFonts w:asciiTheme="minorHAnsi" w:hAnsiTheme="minorHAnsi" w:cstheme="minorHAnsi"/>
          <w:lang w:val="ka-GE"/>
        </w:rPr>
        <w:t>;</w:t>
      </w:r>
    </w:p>
    <w:p w14:paraId="0B87A92F" w14:textId="13BD6407" w:rsidR="00932F13" w:rsidRPr="00970449" w:rsidRDefault="00014A44" w:rsidP="00AE2C73">
      <w:pPr>
        <w:pStyle w:val="ListParagraph"/>
        <w:numPr>
          <w:ilvl w:val="0"/>
          <w:numId w:val="20"/>
        </w:numPr>
        <w:shd w:val="clear" w:color="auto" w:fill="FFFFFF"/>
        <w:spacing w:before="100" w:beforeAutospacing="1" w:after="100" w:afterAutospacing="1"/>
        <w:rPr>
          <w:rFonts w:asciiTheme="minorHAnsi" w:hAnsiTheme="minorHAnsi" w:cstheme="minorHAnsi"/>
          <w:b/>
          <w:lang w:val="ka-GE"/>
        </w:rPr>
      </w:pPr>
      <w:r w:rsidRPr="00970449">
        <w:rPr>
          <w:rFonts w:asciiTheme="minorHAnsi" w:hAnsiTheme="minorHAnsi" w:cstheme="minorHAnsi"/>
          <w:lang w:val="ka-GE"/>
        </w:rPr>
        <w:t xml:space="preserve">წარმოდგენილი წინადადება ძალაში უნდა იყოს მინიმუმ 90 </w:t>
      </w:r>
      <w:r w:rsidR="002E1282" w:rsidRPr="00970449">
        <w:rPr>
          <w:rFonts w:asciiTheme="minorHAnsi" w:hAnsiTheme="minorHAnsi" w:cstheme="minorHAnsi"/>
          <w:lang w:val="ka-GE"/>
        </w:rPr>
        <w:t xml:space="preserve">კალენდარული </w:t>
      </w:r>
      <w:r w:rsidRPr="00970449">
        <w:rPr>
          <w:rFonts w:asciiTheme="minorHAnsi" w:hAnsiTheme="minorHAnsi" w:cstheme="minorHAnsi"/>
          <w:lang w:val="ka-GE"/>
        </w:rPr>
        <w:t>დღის განმავლობაში;</w:t>
      </w:r>
    </w:p>
    <w:p w14:paraId="30510751" w14:textId="366E33BF" w:rsidR="00204567" w:rsidRPr="00970449" w:rsidRDefault="00AE2C73" w:rsidP="00DD26D5">
      <w:pPr>
        <w:pStyle w:val="ListParagraph"/>
        <w:numPr>
          <w:ilvl w:val="0"/>
          <w:numId w:val="20"/>
        </w:numPr>
        <w:shd w:val="clear" w:color="auto" w:fill="FFFFFF"/>
        <w:spacing w:before="100" w:beforeAutospacing="1" w:after="100" w:afterAutospacing="1"/>
        <w:rPr>
          <w:rFonts w:asciiTheme="minorHAnsi" w:hAnsiTheme="minorHAnsi" w:cstheme="minorHAnsi"/>
          <w:b/>
          <w:lang w:val="ka-GE"/>
        </w:rPr>
      </w:pPr>
      <w:r w:rsidRPr="00970449">
        <w:rPr>
          <w:rFonts w:asciiTheme="minorHAnsi" w:hAnsiTheme="minorHAnsi" w:cstheme="minorHAnsi"/>
          <w:lang w:val="ka-GE"/>
        </w:rPr>
        <w:t xml:space="preserve">ტაბლოები უნდა მომზადდეს ბანკის მიერ დადგენილი დიზაინის მიხედვით. დიზაინი და ზომები მოცემულია </w:t>
      </w:r>
      <w:r w:rsidRPr="00970449">
        <w:rPr>
          <w:rFonts w:asciiTheme="minorHAnsi" w:hAnsiTheme="minorHAnsi" w:cstheme="minorHAnsi"/>
          <w:b/>
          <w:lang w:val="ka-GE"/>
        </w:rPr>
        <w:t>დანართ N3-ში;</w:t>
      </w:r>
      <w:bookmarkEnd w:id="3"/>
    </w:p>
    <w:p w14:paraId="02F5AC9F" w14:textId="25EC0629" w:rsidR="00A709ED" w:rsidRPr="00970449" w:rsidRDefault="00A709ED">
      <w:pPr>
        <w:jc w:val="left"/>
        <w:rPr>
          <w:rFonts w:asciiTheme="minorHAnsi" w:hAnsiTheme="minorHAnsi" w:cstheme="minorHAnsi"/>
          <w:b/>
          <w:lang w:val="ka-GE"/>
        </w:rPr>
      </w:pPr>
      <w:r w:rsidRPr="00970449">
        <w:rPr>
          <w:rFonts w:asciiTheme="minorHAnsi" w:hAnsiTheme="minorHAnsi" w:cstheme="minorHAnsi"/>
          <w:b/>
          <w:lang w:val="ka-GE"/>
        </w:rPr>
        <w:br w:type="page"/>
      </w:r>
    </w:p>
    <w:p w14:paraId="6AB527CA" w14:textId="77777777" w:rsidR="00A709ED" w:rsidRPr="00970449" w:rsidRDefault="00A709ED" w:rsidP="00A709ED">
      <w:pPr>
        <w:pStyle w:val="ListParagraph"/>
        <w:shd w:val="clear" w:color="auto" w:fill="FFFFFF"/>
        <w:spacing w:before="100" w:beforeAutospacing="1" w:after="100" w:afterAutospacing="1"/>
        <w:rPr>
          <w:rFonts w:asciiTheme="minorHAnsi" w:hAnsiTheme="minorHAnsi" w:cstheme="minorHAnsi"/>
          <w:b/>
          <w:lang w:val="ka-GE"/>
        </w:rPr>
      </w:pPr>
    </w:p>
    <w:p w14:paraId="5BB2F10A" w14:textId="648DB294" w:rsidR="008C2537" w:rsidRPr="00970449" w:rsidRDefault="002613AC" w:rsidP="005278B4">
      <w:pPr>
        <w:pStyle w:val="a"/>
        <w:numPr>
          <w:ilvl w:val="0"/>
          <w:numId w:val="0"/>
        </w:numPr>
        <w:ind w:left="360" w:hanging="360"/>
        <w:rPr>
          <w:rFonts w:asciiTheme="minorHAnsi" w:eastAsiaTheme="minorEastAsia" w:hAnsiTheme="minorHAnsi" w:cstheme="minorHAnsi"/>
          <w:color w:val="231F20"/>
          <w:sz w:val="20"/>
          <w:szCs w:val="20"/>
        </w:rPr>
      </w:pPr>
      <w:bookmarkStart w:id="4" w:name="_Toc57726683"/>
      <w:r w:rsidRPr="00970449">
        <w:rPr>
          <w:rFonts w:asciiTheme="minorHAnsi" w:eastAsiaTheme="minorEastAsia" w:hAnsiTheme="minorHAnsi" w:cstheme="minorHAnsi"/>
          <w:color w:val="231F20"/>
          <w:sz w:val="20"/>
          <w:szCs w:val="20"/>
        </w:rPr>
        <w:t xml:space="preserve">სატენდერო </w:t>
      </w:r>
      <w:r w:rsidR="00605399" w:rsidRPr="00970449">
        <w:rPr>
          <w:rFonts w:asciiTheme="minorHAnsi" w:eastAsiaTheme="minorEastAsia" w:hAnsiTheme="minorHAnsi" w:cstheme="minorHAnsi"/>
          <w:color w:val="231F20"/>
          <w:sz w:val="20"/>
          <w:szCs w:val="20"/>
        </w:rPr>
        <w:t>მოთხოვნები</w:t>
      </w:r>
      <w:bookmarkEnd w:id="4"/>
    </w:p>
    <w:p w14:paraId="2F0C6C9B" w14:textId="60D71F1C" w:rsidR="00431780" w:rsidRPr="00970449" w:rsidRDefault="00FE4C63" w:rsidP="00F02C3F">
      <w:pPr>
        <w:pStyle w:val="ListParagraph"/>
        <w:numPr>
          <w:ilvl w:val="0"/>
          <w:numId w:val="22"/>
        </w:numPr>
        <w:rPr>
          <w:rFonts w:asciiTheme="minorHAnsi" w:hAnsiTheme="minorHAnsi" w:cstheme="minorHAnsi"/>
        </w:rPr>
      </w:pPr>
      <w:proofErr w:type="spellStart"/>
      <w:r w:rsidRPr="00970449">
        <w:rPr>
          <w:rFonts w:asciiTheme="minorHAnsi" w:hAnsiTheme="minorHAnsi" w:cstheme="minorHAnsi"/>
        </w:rPr>
        <w:t>არ</w:t>
      </w:r>
      <w:proofErr w:type="spellEnd"/>
      <w:r w:rsidRPr="00970449">
        <w:rPr>
          <w:rFonts w:asciiTheme="minorHAnsi" w:hAnsiTheme="minorHAnsi" w:cstheme="minorHAnsi"/>
        </w:rPr>
        <w:t xml:space="preserve"> </w:t>
      </w:r>
      <w:proofErr w:type="spellStart"/>
      <w:r w:rsidRPr="00970449">
        <w:rPr>
          <w:rFonts w:asciiTheme="minorHAnsi" w:hAnsiTheme="minorHAnsi" w:cstheme="minorHAnsi"/>
        </w:rPr>
        <w:t>უნდა</w:t>
      </w:r>
      <w:proofErr w:type="spellEnd"/>
      <w:r w:rsidRPr="00970449">
        <w:rPr>
          <w:rFonts w:asciiTheme="minorHAnsi" w:hAnsiTheme="minorHAnsi" w:cstheme="minorHAnsi"/>
        </w:rPr>
        <w:t xml:space="preserve"> </w:t>
      </w:r>
      <w:proofErr w:type="spellStart"/>
      <w:r w:rsidRPr="00970449">
        <w:rPr>
          <w:rFonts w:asciiTheme="minorHAnsi" w:hAnsiTheme="minorHAnsi" w:cstheme="minorHAnsi"/>
        </w:rPr>
        <w:t>მიმდინარეობდეს</w:t>
      </w:r>
      <w:proofErr w:type="spellEnd"/>
      <w:r w:rsidRPr="00970449">
        <w:rPr>
          <w:rFonts w:asciiTheme="minorHAnsi" w:hAnsiTheme="minorHAnsi" w:cstheme="minorHAnsi"/>
        </w:rPr>
        <w:t xml:space="preserve"> </w:t>
      </w:r>
      <w:proofErr w:type="spellStart"/>
      <w:r w:rsidRPr="00970449">
        <w:rPr>
          <w:rFonts w:asciiTheme="minorHAnsi" w:hAnsiTheme="minorHAnsi" w:cstheme="minorHAnsi"/>
        </w:rPr>
        <w:t>გადახდისუუნარობის</w:t>
      </w:r>
      <w:proofErr w:type="spellEnd"/>
      <w:r w:rsidRPr="00970449">
        <w:rPr>
          <w:rFonts w:asciiTheme="minorHAnsi" w:hAnsiTheme="minorHAnsi" w:cstheme="minorHAnsi"/>
        </w:rPr>
        <w:t xml:space="preserve"> </w:t>
      </w:r>
      <w:proofErr w:type="spellStart"/>
      <w:r w:rsidRPr="00970449">
        <w:rPr>
          <w:rFonts w:asciiTheme="minorHAnsi" w:hAnsiTheme="minorHAnsi" w:cstheme="minorHAnsi"/>
        </w:rPr>
        <w:t>საქმის</w:t>
      </w:r>
      <w:proofErr w:type="spellEnd"/>
      <w:r w:rsidRPr="00970449">
        <w:rPr>
          <w:rFonts w:asciiTheme="minorHAnsi" w:hAnsiTheme="minorHAnsi" w:cstheme="minorHAnsi"/>
        </w:rPr>
        <w:t xml:space="preserve"> </w:t>
      </w:r>
      <w:proofErr w:type="spellStart"/>
      <w:r w:rsidRPr="00970449">
        <w:rPr>
          <w:rFonts w:asciiTheme="minorHAnsi" w:hAnsiTheme="minorHAnsi" w:cstheme="minorHAnsi"/>
        </w:rPr>
        <w:t>წარმოება</w:t>
      </w:r>
      <w:proofErr w:type="spellEnd"/>
      <w:r w:rsidRPr="00970449">
        <w:rPr>
          <w:rFonts w:asciiTheme="minorHAnsi" w:hAnsiTheme="minorHAnsi" w:cstheme="minorHAnsi"/>
        </w:rPr>
        <w:t xml:space="preserve"> </w:t>
      </w:r>
      <w:r w:rsidR="008C2537" w:rsidRPr="00970449">
        <w:rPr>
          <w:rFonts w:asciiTheme="minorHAnsi" w:hAnsiTheme="minorHAnsi" w:cstheme="minorHAnsi"/>
          <w:lang w:val="ka-GE"/>
        </w:rPr>
        <w:t xml:space="preserve">და </w:t>
      </w:r>
      <w:proofErr w:type="spellStart"/>
      <w:r w:rsidR="008C2537" w:rsidRPr="00970449">
        <w:rPr>
          <w:rFonts w:asciiTheme="minorHAnsi" w:hAnsiTheme="minorHAnsi" w:cstheme="minorHAnsi"/>
        </w:rPr>
        <w:t>ლიკვიდაციის</w:t>
      </w:r>
      <w:proofErr w:type="spellEnd"/>
      <w:r w:rsidR="008C2537" w:rsidRPr="00970449">
        <w:rPr>
          <w:rFonts w:asciiTheme="minorHAnsi" w:hAnsiTheme="minorHAnsi" w:cstheme="minorHAnsi"/>
        </w:rPr>
        <w:t xml:space="preserve"> / </w:t>
      </w:r>
      <w:proofErr w:type="spellStart"/>
      <w:r w:rsidR="008C2537" w:rsidRPr="00970449">
        <w:rPr>
          <w:rFonts w:asciiTheme="minorHAnsi" w:hAnsiTheme="minorHAnsi" w:cstheme="minorHAnsi"/>
        </w:rPr>
        <w:t>რეორგანიზაციის</w:t>
      </w:r>
      <w:proofErr w:type="spellEnd"/>
      <w:r w:rsidR="008C2537" w:rsidRPr="00970449">
        <w:rPr>
          <w:rFonts w:asciiTheme="minorHAnsi" w:hAnsiTheme="minorHAnsi" w:cstheme="minorHAnsi"/>
        </w:rPr>
        <w:t xml:space="preserve"> </w:t>
      </w:r>
      <w:proofErr w:type="spellStart"/>
      <w:r w:rsidR="008C2537" w:rsidRPr="00970449">
        <w:rPr>
          <w:rFonts w:asciiTheme="minorHAnsi" w:hAnsiTheme="minorHAnsi" w:cstheme="minorHAnsi"/>
        </w:rPr>
        <w:t>პროცეს</w:t>
      </w:r>
      <w:proofErr w:type="spellEnd"/>
      <w:r w:rsidR="008C2537" w:rsidRPr="00970449">
        <w:rPr>
          <w:rFonts w:asciiTheme="minorHAnsi" w:hAnsiTheme="minorHAnsi" w:cstheme="minorHAnsi"/>
          <w:lang w:val="ka-GE"/>
        </w:rPr>
        <w:t>ი ტენდერში მონაწილის წინააღმდეგ;</w:t>
      </w:r>
    </w:p>
    <w:p w14:paraId="2633D6C9" w14:textId="753567B9" w:rsidR="00451DBF" w:rsidRPr="00970449" w:rsidRDefault="001E2470" w:rsidP="00451DBF">
      <w:pPr>
        <w:pStyle w:val="ListParagraph"/>
        <w:numPr>
          <w:ilvl w:val="0"/>
          <w:numId w:val="22"/>
        </w:numPr>
        <w:contextualSpacing w:val="0"/>
        <w:rPr>
          <w:rFonts w:asciiTheme="minorHAnsi" w:hAnsiTheme="minorHAnsi" w:cstheme="minorHAnsi"/>
          <w:lang w:val="ka-GE"/>
        </w:rPr>
      </w:pPr>
      <w:r w:rsidRPr="00970449">
        <w:rPr>
          <w:rFonts w:asciiTheme="minorHAnsi" w:hAnsiTheme="minorHAnsi" w:cstheme="minorHAnsi"/>
          <w:lang w:val="ka-GE"/>
        </w:rPr>
        <w:t>ტენდერში მონაწილეს</w:t>
      </w:r>
      <w:r w:rsidR="00431780" w:rsidRPr="00970449">
        <w:rPr>
          <w:rFonts w:asciiTheme="minorHAnsi" w:hAnsiTheme="minorHAnsi" w:cstheme="minorHAnsi"/>
          <w:lang w:val="ka-GE"/>
        </w:rPr>
        <w:t xml:space="preserve"> უნდა ჰქონდეს სულ მცირე 3 წლიან</w:t>
      </w:r>
      <w:r w:rsidR="00F72053" w:rsidRPr="00970449">
        <w:rPr>
          <w:rFonts w:asciiTheme="minorHAnsi" w:hAnsiTheme="minorHAnsi" w:cstheme="minorHAnsi"/>
          <w:lang w:val="ka-GE"/>
        </w:rPr>
        <w:t>ი</w:t>
      </w:r>
      <w:r w:rsidR="00431780" w:rsidRPr="00970449">
        <w:rPr>
          <w:rFonts w:asciiTheme="minorHAnsi" w:hAnsiTheme="minorHAnsi" w:cstheme="minorHAnsi"/>
          <w:lang w:val="ka-GE"/>
        </w:rPr>
        <w:t xml:space="preserve"> </w:t>
      </w:r>
      <w:r w:rsidR="008C2564" w:rsidRPr="00970449">
        <w:rPr>
          <w:rFonts w:asciiTheme="minorHAnsi" w:hAnsiTheme="minorHAnsi" w:cstheme="minorHAnsi"/>
          <w:lang w:val="ka-GE"/>
        </w:rPr>
        <w:t xml:space="preserve">ზოგადი </w:t>
      </w:r>
      <w:r w:rsidR="00F72053" w:rsidRPr="00970449">
        <w:rPr>
          <w:rFonts w:asciiTheme="minorHAnsi" w:hAnsiTheme="minorHAnsi" w:cstheme="minorHAnsi"/>
          <w:lang w:val="ka-GE"/>
        </w:rPr>
        <w:t>გამოცდილება</w:t>
      </w:r>
      <w:r w:rsidR="00431780" w:rsidRPr="00970449">
        <w:rPr>
          <w:rFonts w:asciiTheme="minorHAnsi" w:hAnsiTheme="minorHAnsi" w:cstheme="minorHAnsi"/>
          <w:lang w:val="ka-GE"/>
        </w:rPr>
        <w:t>;</w:t>
      </w:r>
    </w:p>
    <w:p w14:paraId="0AAF4942" w14:textId="0977A63B" w:rsidR="00431780" w:rsidRPr="00970449" w:rsidRDefault="00451DBF" w:rsidP="00451DBF">
      <w:pPr>
        <w:pStyle w:val="ListParagraph"/>
        <w:numPr>
          <w:ilvl w:val="0"/>
          <w:numId w:val="22"/>
        </w:numPr>
        <w:contextualSpacing w:val="0"/>
        <w:rPr>
          <w:rFonts w:asciiTheme="minorHAnsi" w:hAnsiTheme="minorHAnsi" w:cstheme="minorHAnsi"/>
          <w:lang w:val="ka-GE"/>
        </w:rPr>
      </w:pPr>
      <w:r w:rsidRPr="00970449">
        <w:rPr>
          <w:rFonts w:asciiTheme="minorHAnsi" w:hAnsiTheme="minorHAnsi" w:cstheme="minorHAnsi"/>
          <w:lang w:val="ka-GE"/>
        </w:rPr>
        <w:t xml:space="preserve">ტენდერში მონაწილემ უნდა წარმოადგინოს ბოლო 3 წლის განმავლობაში განხორციელებული სულ მცირე </w:t>
      </w:r>
      <w:r w:rsidR="00724E02" w:rsidRPr="00970449">
        <w:rPr>
          <w:rFonts w:asciiTheme="minorHAnsi" w:hAnsiTheme="minorHAnsi" w:cstheme="minorHAnsi"/>
          <w:lang w:val="ka-GE"/>
        </w:rPr>
        <w:t>2</w:t>
      </w:r>
      <w:r w:rsidRPr="00970449">
        <w:rPr>
          <w:rFonts w:asciiTheme="minorHAnsi" w:hAnsiTheme="minorHAnsi" w:cstheme="minorHAnsi"/>
          <w:lang w:val="ka-GE"/>
        </w:rPr>
        <w:t xml:space="preserve"> მსგავსი კონტრაქტის </w:t>
      </w:r>
      <w:r w:rsidR="00946182" w:rsidRPr="00970449">
        <w:rPr>
          <w:rFonts w:asciiTheme="minorHAnsi" w:hAnsiTheme="minorHAnsi" w:cstheme="minorHAnsi"/>
          <w:lang w:val="ka-GE"/>
        </w:rPr>
        <w:t xml:space="preserve">(ქსელური სავალუტო ელექტრო ტაბლოების მიწოდება) </w:t>
      </w:r>
      <w:r w:rsidRPr="00970449">
        <w:rPr>
          <w:rFonts w:asciiTheme="minorHAnsi" w:hAnsiTheme="minorHAnsi" w:cstheme="minorHAnsi"/>
          <w:lang w:val="ka-GE"/>
        </w:rPr>
        <w:t>და შესაბამისი მიღება-ჩაბარების აქტის ასლი;</w:t>
      </w:r>
    </w:p>
    <w:p w14:paraId="3B7E523F" w14:textId="57106D7A" w:rsidR="00650FA7" w:rsidRPr="00970449" w:rsidRDefault="00650FA7" w:rsidP="00451DBF">
      <w:pPr>
        <w:pStyle w:val="ListParagraph"/>
        <w:numPr>
          <w:ilvl w:val="0"/>
          <w:numId w:val="22"/>
        </w:numPr>
        <w:contextualSpacing w:val="0"/>
        <w:rPr>
          <w:rFonts w:asciiTheme="minorHAnsi" w:hAnsiTheme="minorHAnsi" w:cstheme="minorHAnsi"/>
          <w:lang w:val="ka-GE"/>
        </w:rPr>
      </w:pPr>
      <w:r w:rsidRPr="00970449">
        <w:rPr>
          <w:rFonts w:asciiTheme="minorHAnsi" w:hAnsiTheme="minorHAnsi" w:cstheme="minorHAnsi"/>
          <w:lang w:val="ka-GE"/>
        </w:rPr>
        <w:t xml:space="preserve">ტენდერში მონაწილემ უნდა წარმოადგინოს კლიენტების სია ვისაც </w:t>
      </w:r>
      <w:r w:rsidR="006705BC" w:rsidRPr="00970449">
        <w:rPr>
          <w:rFonts w:asciiTheme="minorHAnsi" w:hAnsiTheme="minorHAnsi" w:cstheme="minorHAnsi"/>
          <w:lang w:val="ka-GE"/>
        </w:rPr>
        <w:t>უწევდა/უწევს ანალოგიურ მომსახურებას</w:t>
      </w:r>
      <w:r w:rsidRPr="00970449">
        <w:rPr>
          <w:rFonts w:asciiTheme="minorHAnsi" w:hAnsiTheme="minorHAnsi" w:cstheme="minorHAnsi"/>
          <w:lang w:val="ka-GE"/>
        </w:rPr>
        <w:t xml:space="preserve"> ბოლო</w:t>
      </w:r>
      <w:r w:rsidR="0013550C" w:rsidRPr="00970449">
        <w:rPr>
          <w:rFonts w:asciiTheme="minorHAnsi" w:hAnsiTheme="minorHAnsi" w:cstheme="minorHAnsi"/>
          <w:lang w:val="ka-GE"/>
        </w:rPr>
        <w:t xml:space="preserve"> 3</w:t>
      </w:r>
      <w:r w:rsidRPr="00970449">
        <w:rPr>
          <w:rFonts w:asciiTheme="minorHAnsi" w:hAnsiTheme="minorHAnsi" w:cstheme="minorHAnsi"/>
          <w:lang w:val="ka-GE"/>
        </w:rPr>
        <w:t xml:space="preserve"> წლის განმავლობაში. სიაში მითითებული უნდა იყოს კლიენტების საკონტაქტო ინფორმაცია</w:t>
      </w:r>
      <w:r w:rsidR="002E6400" w:rsidRPr="00970449">
        <w:rPr>
          <w:rFonts w:asciiTheme="minorHAnsi" w:hAnsiTheme="minorHAnsi" w:cstheme="minorHAnsi"/>
          <w:lang w:val="ka-GE"/>
        </w:rPr>
        <w:t>, ვისაც შეგვიძლია მივმართოთ რეკომენდაციის მისაღებად;</w:t>
      </w:r>
    </w:p>
    <w:p w14:paraId="1E44E453" w14:textId="42BBCF2F" w:rsidR="00D11D58" w:rsidRPr="00970449" w:rsidRDefault="00D11D58" w:rsidP="00D11D58">
      <w:pPr>
        <w:pStyle w:val="ListParagraph"/>
        <w:numPr>
          <w:ilvl w:val="0"/>
          <w:numId w:val="22"/>
        </w:numPr>
        <w:contextualSpacing w:val="0"/>
        <w:rPr>
          <w:rFonts w:asciiTheme="minorHAnsi" w:hAnsiTheme="minorHAnsi" w:cstheme="minorHAnsi"/>
          <w:lang w:val="ka-GE"/>
        </w:rPr>
      </w:pPr>
      <w:r w:rsidRPr="00970449">
        <w:rPr>
          <w:rFonts w:asciiTheme="minorHAnsi" w:hAnsiTheme="minorHAnsi" w:cstheme="minorHAnsi"/>
          <w:lang w:val="ka-GE"/>
        </w:rPr>
        <w:t>კომპანიების შემოთავაზებების განხილვის შემდეგ</w:t>
      </w:r>
      <w:r w:rsidR="006A14C5" w:rsidRPr="00970449">
        <w:rPr>
          <w:rFonts w:asciiTheme="minorHAnsi" w:hAnsiTheme="minorHAnsi" w:cstheme="minorHAnsi"/>
          <w:lang w:val="ka-GE"/>
        </w:rPr>
        <w:t>,</w:t>
      </w:r>
      <w:r w:rsidRPr="00970449">
        <w:rPr>
          <w:rFonts w:asciiTheme="minorHAnsi" w:hAnsiTheme="minorHAnsi" w:cstheme="minorHAnsi"/>
          <w:lang w:val="ka-GE"/>
        </w:rPr>
        <w:t xml:space="preserve"> აუცილებელი იქნება საბოლოო ნიმუშების წარმოდგენა. ნიმუშების წარმოდგენა უნდა მოხდეს არაუგვიანეს, მოთხოვნიდან </w:t>
      </w:r>
      <w:r w:rsidR="001335EF" w:rsidRPr="00970449">
        <w:rPr>
          <w:rFonts w:asciiTheme="minorHAnsi" w:hAnsiTheme="minorHAnsi" w:cstheme="minorHAnsi"/>
          <w:lang w:val="ka-GE"/>
        </w:rPr>
        <w:t xml:space="preserve">5 კალენდარული </w:t>
      </w:r>
      <w:r w:rsidRPr="00970449">
        <w:rPr>
          <w:rFonts w:asciiTheme="minorHAnsi" w:hAnsiTheme="minorHAnsi" w:cstheme="minorHAnsi"/>
          <w:lang w:val="ka-GE"/>
        </w:rPr>
        <w:t>დღის ვადაში.</w:t>
      </w:r>
      <w:r w:rsidR="00AE6BCA" w:rsidRPr="00970449">
        <w:rPr>
          <w:rFonts w:asciiTheme="minorHAnsi" w:hAnsiTheme="minorHAnsi" w:cstheme="minorHAnsi"/>
          <w:lang w:val="ka-GE"/>
        </w:rPr>
        <w:t xml:space="preserve"> თუ წარმოდგენილი ნიმუში ბანკისთვის მისაღები იქნება, ბანკი მხრიდან მოხდება მისი შესყიდვა. თუ მისაღები არ იქნება, კომპანიამ უნდა გაითვალისწინოს ნიმუშის დამზადების ხარჯი, როგორც ტენდერის მონაწიეობასთან დაკავშირებული ხარჯი, რომელსაც თავად დაფარავს.</w:t>
      </w:r>
    </w:p>
    <w:p w14:paraId="080D9A71" w14:textId="77777777" w:rsidR="00FC437E" w:rsidRPr="00970449" w:rsidRDefault="00FC437E" w:rsidP="003179F4">
      <w:pPr>
        <w:rPr>
          <w:rFonts w:asciiTheme="minorHAnsi" w:hAnsiTheme="minorHAnsi" w:cstheme="minorHAnsi"/>
          <w:lang w:val="ka-GE"/>
        </w:rPr>
      </w:pPr>
    </w:p>
    <w:p w14:paraId="026B2E8E" w14:textId="1257C89D" w:rsidR="003179F4" w:rsidRPr="00970449" w:rsidRDefault="003179F4" w:rsidP="003179F4">
      <w:pPr>
        <w:rPr>
          <w:rFonts w:asciiTheme="minorHAnsi" w:hAnsiTheme="minorHAnsi" w:cstheme="minorHAnsi"/>
          <w:lang w:val="ka-GE"/>
        </w:rPr>
      </w:pPr>
      <w:r w:rsidRPr="00970449">
        <w:rPr>
          <w:rFonts w:asciiTheme="minorHAnsi" w:hAnsiTheme="minorHAnsi" w:cstheme="minorHAnsi"/>
          <w:lang w:val="ka-GE"/>
        </w:rPr>
        <w:t>ბანკი იღებს ვალდებულებას შეამციროს გარემოზე ზემოქმედება და უზრუნველყოს გარემოსდაცვითი</w:t>
      </w:r>
      <w:r w:rsidR="006830A2" w:rsidRPr="00970449">
        <w:rPr>
          <w:rFonts w:asciiTheme="minorHAnsi" w:hAnsiTheme="minorHAnsi" w:cstheme="minorHAnsi"/>
          <w:lang w:val="ka-GE"/>
        </w:rPr>
        <w:t xml:space="preserve">, ნარჩენების მართვის </w:t>
      </w:r>
      <w:r w:rsidRPr="00970449">
        <w:rPr>
          <w:rFonts w:asciiTheme="minorHAnsi" w:hAnsiTheme="minorHAnsi" w:cstheme="minorHAnsi"/>
          <w:lang w:val="ka-GE"/>
        </w:rPr>
        <w:t>და მდგრადი განვითარების კომპონენტების მონიტორინგი.</w:t>
      </w:r>
    </w:p>
    <w:p w14:paraId="48AABF4A" w14:textId="77777777" w:rsidR="003179F4" w:rsidRPr="00970449" w:rsidRDefault="003179F4" w:rsidP="003179F4">
      <w:pPr>
        <w:rPr>
          <w:rFonts w:asciiTheme="minorHAnsi" w:hAnsiTheme="minorHAnsi" w:cstheme="minorHAnsi"/>
          <w:lang w:val="ka-GE"/>
        </w:rPr>
      </w:pPr>
    </w:p>
    <w:p w14:paraId="35059295" w14:textId="60698A9D" w:rsidR="003179F4" w:rsidRPr="00970449" w:rsidRDefault="003179F4" w:rsidP="003179F4">
      <w:pPr>
        <w:rPr>
          <w:rFonts w:asciiTheme="minorHAnsi" w:hAnsiTheme="minorHAnsi" w:cstheme="minorHAnsi"/>
          <w:lang w:val="ka-GE"/>
        </w:rPr>
      </w:pPr>
      <w:r w:rsidRPr="00970449">
        <w:rPr>
          <w:rFonts w:asciiTheme="minorHAnsi" w:hAnsiTheme="minorHAnsi" w:cstheme="minorHAnsi"/>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Pr="00970449" w:rsidRDefault="003179F4" w:rsidP="003179F4">
      <w:pPr>
        <w:rPr>
          <w:rFonts w:asciiTheme="minorHAnsi" w:hAnsiTheme="minorHAnsi" w:cstheme="minorHAnsi"/>
          <w:lang w:val="ka-GE"/>
        </w:rPr>
      </w:pPr>
    </w:p>
    <w:p w14:paraId="1D3AD7D2" w14:textId="6F079E86" w:rsidR="003179F4" w:rsidRPr="00970449" w:rsidRDefault="003179F4" w:rsidP="003179F4">
      <w:pPr>
        <w:rPr>
          <w:rFonts w:asciiTheme="minorHAnsi" w:hAnsiTheme="minorHAnsi" w:cstheme="minorHAnsi"/>
          <w:lang w:val="ka-GE"/>
        </w:rPr>
      </w:pPr>
      <w:r w:rsidRPr="00970449">
        <w:rPr>
          <w:rFonts w:asciiTheme="minorHAnsi" w:hAnsiTheme="minorHAnsi" w:cstheme="minorHAnsi"/>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970449" w:rsidRDefault="003179F4" w:rsidP="003179F4">
      <w:pPr>
        <w:rPr>
          <w:rFonts w:asciiTheme="minorHAnsi" w:hAnsiTheme="minorHAnsi" w:cstheme="minorHAnsi"/>
          <w:lang w:val="ka-GE"/>
        </w:rPr>
      </w:pPr>
    </w:p>
    <w:p w14:paraId="75766183" w14:textId="1EE8AC6B" w:rsidR="003179F4" w:rsidRPr="00970449" w:rsidRDefault="003179F4" w:rsidP="006067E3">
      <w:pPr>
        <w:pStyle w:val="ListParagraph"/>
        <w:numPr>
          <w:ilvl w:val="0"/>
          <w:numId w:val="30"/>
        </w:numPr>
        <w:rPr>
          <w:rFonts w:asciiTheme="minorHAnsi" w:eastAsiaTheme="minorEastAsia" w:hAnsiTheme="minorHAnsi" w:cstheme="minorHAnsi"/>
          <w:lang w:val="ka-GE" w:eastAsia="ja-JP"/>
        </w:rPr>
      </w:pPr>
      <w:r w:rsidRPr="00970449">
        <w:rPr>
          <w:rFonts w:asciiTheme="minorHAnsi" w:eastAsiaTheme="minorEastAsia" w:hAnsiTheme="minorHAnsi" w:cstheme="minorHAnsi"/>
          <w:lang w:val="ka-GE" w:eastAsia="ja-JP"/>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5987D0B4" w14:textId="16437C07" w:rsidR="003179F4" w:rsidRPr="00970449" w:rsidRDefault="003179F4" w:rsidP="006067E3">
      <w:pPr>
        <w:pStyle w:val="ListParagraph"/>
        <w:numPr>
          <w:ilvl w:val="0"/>
          <w:numId w:val="30"/>
        </w:numPr>
        <w:rPr>
          <w:rFonts w:asciiTheme="minorHAnsi" w:eastAsiaTheme="minorEastAsia" w:hAnsiTheme="minorHAnsi" w:cstheme="minorHAnsi"/>
          <w:lang w:val="ka-GE" w:eastAsia="ja-JP"/>
        </w:rPr>
      </w:pPr>
      <w:r w:rsidRPr="00970449">
        <w:rPr>
          <w:rFonts w:asciiTheme="minorHAnsi" w:eastAsiaTheme="minorEastAsia" w:hAnsiTheme="minorHAnsi" w:cstheme="minorHAnsi"/>
          <w:lang w:val="ka-GE" w:eastAsia="ja-JP"/>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236CF55" w14:textId="77777777" w:rsidR="00D217A6" w:rsidRPr="00970449" w:rsidRDefault="003179F4" w:rsidP="006067E3">
      <w:pPr>
        <w:pStyle w:val="ListParagraph"/>
        <w:numPr>
          <w:ilvl w:val="0"/>
          <w:numId w:val="30"/>
        </w:numPr>
        <w:rPr>
          <w:rFonts w:asciiTheme="minorHAnsi" w:eastAsiaTheme="minorEastAsia" w:hAnsiTheme="minorHAnsi" w:cstheme="minorHAnsi"/>
          <w:lang w:val="ka-GE" w:eastAsia="ja-JP"/>
        </w:rPr>
      </w:pPr>
      <w:r w:rsidRPr="00970449">
        <w:rPr>
          <w:rFonts w:asciiTheme="minorHAnsi" w:eastAsiaTheme="minorEastAsia" w:hAnsiTheme="minorHAnsi" w:cstheme="minorHAnsi"/>
          <w:lang w:val="ka-GE" w:eastAsia="ja-JP"/>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25F83E0" w14:textId="3A812152" w:rsidR="00D217A6" w:rsidRPr="00970449" w:rsidRDefault="00D217A6" w:rsidP="006067E3">
      <w:pPr>
        <w:pStyle w:val="ListParagraph"/>
        <w:numPr>
          <w:ilvl w:val="0"/>
          <w:numId w:val="30"/>
        </w:numPr>
        <w:rPr>
          <w:rFonts w:asciiTheme="minorHAnsi" w:eastAsiaTheme="minorEastAsia" w:hAnsiTheme="minorHAnsi" w:cstheme="minorHAnsi"/>
          <w:lang w:val="ka-GE" w:eastAsia="ja-JP"/>
        </w:rPr>
      </w:pPr>
      <w:r w:rsidRPr="00970449">
        <w:rPr>
          <w:rFonts w:asciiTheme="minorHAnsi" w:eastAsia="Times New Roman" w:hAnsiTheme="minorHAnsi" w:cstheme="minorHAnsi"/>
          <w:lang w:val="ka-GE"/>
        </w:rPr>
        <w:t>ნარჩენების წარმოქმნის შემთხვევაში,  თავად დაამუშავოს ნარჩენები, ან შეგროვების, ტრანსპორტირებისა და დამუშავების მიზნით გადასცეს შესაბამისი უფლების მქონე პირებს, ნარჩენების მართვის კოდექსისა და საქართველოს სხვა საკანონმდებლო და კანონქვემდებარე ნორმატიული აქტების შესაბამისად;</w:t>
      </w:r>
    </w:p>
    <w:p w14:paraId="5CB682E1" w14:textId="77777777" w:rsidR="00557BA9" w:rsidRPr="00970449" w:rsidRDefault="00557BA9" w:rsidP="00557BA9">
      <w:pPr>
        <w:rPr>
          <w:rFonts w:asciiTheme="minorHAnsi" w:eastAsiaTheme="minorEastAsia" w:hAnsiTheme="minorHAnsi" w:cstheme="minorHAnsi"/>
          <w:lang w:val="ka-GE" w:eastAsia="ja-JP"/>
        </w:rPr>
      </w:pPr>
    </w:p>
    <w:p w14:paraId="1C12438D" w14:textId="0C431A66" w:rsidR="00A557FF" w:rsidRPr="00970449" w:rsidRDefault="00557BA9" w:rsidP="00A557FF">
      <w:pPr>
        <w:rPr>
          <w:rFonts w:asciiTheme="minorHAnsi" w:eastAsiaTheme="minorEastAsia" w:hAnsiTheme="minorHAnsi" w:cstheme="minorHAnsi"/>
          <w:lang w:val="ka-GE" w:eastAsia="ja-JP"/>
        </w:rPr>
      </w:pPr>
      <w:r w:rsidRPr="00970449">
        <w:rPr>
          <w:rFonts w:asciiTheme="minorHAnsi" w:eastAsiaTheme="minorEastAsia" w:hAnsiTheme="minorHAnsi" w:cstheme="minorHAnsi"/>
          <w:lang w:val="ka-GE" w:eastAsia="ja-JP"/>
        </w:rPr>
        <w:t xml:space="preserve">ხელშეკრულების გაფორმების შემთხვევაში, ტენდერის მონაწილე ვალდებული იქნება დაიცვას შრომის უსაფრთხოების ნორმები და სტანდარტები საქართველოს </w:t>
      </w:r>
      <w:r w:rsidR="00D82D29" w:rsidRPr="00970449">
        <w:rPr>
          <w:rFonts w:asciiTheme="minorHAnsi" w:eastAsiaTheme="minorEastAsia" w:hAnsiTheme="minorHAnsi" w:cstheme="minorHAnsi"/>
          <w:lang w:val="ka-GE" w:eastAsia="ja-JP"/>
        </w:rPr>
        <w:t>მოქ</w:t>
      </w:r>
      <w:r w:rsidRPr="00970449">
        <w:rPr>
          <w:rFonts w:asciiTheme="minorHAnsi" w:eastAsiaTheme="minorEastAsia" w:hAnsiTheme="minorHAnsi" w:cstheme="minorHAnsi"/>
          <w:lang w:val="ka-GE" w:eastAsia="ja-JP"/>
        </w:rPr>
        <w:t>მედი კანონმდებლობის შესაბამისად.</w:t>
      </w:r>
    </w:p>
    <w:p w14:paraId="0D298834" w14:textId="77777777" w:rsidR="00CF6947" w:rsidRPr="00970449" w:rsidRDefault="00CF6947" w:rsidP="00A557FF">
      <w:pPr>
        <w:rPr>
          <w:rFonts w:asciiTheme="minorHAnsi" w:hAnsiTheme="minorHAnsi" w:cstheme="minorHAnsi"/>
          <w:sz w:val="12"/>
          <w:lang w:val="ka-GE"/>
        </w:rPr>
      </w:pPr>
    </w:p>
    <w:p w14:paraId="12A6448B" w14:textId="66C91F9A" w:rsidR="00A557FF" w:rsidRPr="00970449" w:rsidRDefault="00A557FF" w:rsidP="00CD63FA">
      <w:pPr>
        <w:pStyle w:val="ListParagraph"/>
        <w:numPr>
          <w:ilvl w:val="0"/>
          <w:numId w:val="22"/>
        </w:numPr>
        <w:rPr>
          <w:rFonts w:asciiTheme="minorHAnsi" w:hAnsiTheme="minorHAnsi" w:cstheme="minorHAnsi"/>
          <w:lang w:val="ka-GE"/>
        </w:rPr>
      </w:pPr>
      <w:r w:rsidRPr="00970449">
        <w:rPr>
          <w:rFonts w:asciiTheme="minorHAnsi" w:hAnsiTheme="minorHAnsi" w:cstheme="minorHAnsi"/>
          <w:lang w:val="ka-GE"/>
        </w:rPr>
        <w:t>წინამდებარე ტენდერის გამოცხადება არ ავალდებულებს ბანკს რომელიმე მონაწილესთან ხელშეკრულების გაფორმებას და ტენდერის ნებისმიერ ეტაპზე</w:t>
      </w:r>
      <w:r w:rsidR="00015856" w:rsidRPr="00970449">
        <w:rPr>
          <w:rFonts w:asciiTheme="minorHAnsi" w:hAnsiTheme="minorHAnsi" w:cstheme="minorHAnsi"/>
          <w:lang w:val="ka-GE"/>
        </w:rPr>
        <w:t>,</w:t>
      </w:r>
      <w:r w:rsidRPr="00970449">
        <w:rPr>
          <w:rFonts w:asciiTheme="minorHAnsi" w:hAnsiTheme="minorHAnsi" w:cstheme="minorHAnsi"/>
          <w:lang w:val="ka-GE"/>
        </w:rPr>
        <w:t xml:space="preserve"> ბანკი იტოვებს უფლებას რომ შეწყვიტოს ტენდერი</w:t>
      </w:r>
      <w:r w:rsidR="00CD63FA" w:rsidRPr="00970449">
        <w:rPr>
          <w:rFonts w:asciiTheme="minorHAnsi" w:hAnsiTheme="minorHAnsi" w:cstheme="minorHAnsi"/>
          <w:lang w:val="ka-GE"/>
        </w:rPr>
        <w:t>;</w:t>
      </w:r>
    </w:p>
    <w:p w14:paraId="746580A2" w14:textId="77777777" w:rsidR="00CD63FA" w:rsidRPr="00970449" w:rsidRDefault="00CD63FA" w:rsidP="00A557FF">
      <w:pPr>
        <w:rPr>
          <w:rFonts w:asciiTheme="minorHAnsi" w:hAnsiTheme="minorHAnsi" w:cstheme="minorHAnsi"/>
          <w:color w:val="000000" w:themeColor="text1"/>
          <w:sz w:val="8"/>
          <w:lang w:val="ka-GE"/>
        </w:rPr>
      </w:pPr>
    </w:p>
    <w:p w14:paraId="186F7BDD" w14:textId="4479E1C1" w:rsidR="00AC33ED" w:rsidRPr="00970449" w:rsidRDefault="00CD63FA" w:rsidP="00CD63FA">
      <w:pPr>
        <w:pStyle w:val="ListParagraph"/>
        <w:numPr>
          <w:ilvl w:val="0"/>
          <w:numId w:val="22"/>
        </w:numPr>
        <w:rPr>
          <w:rFonts w:asciiTheme="minorHAnsi" w:hAnsiTheme="minorHAnsi" w:cstheme="minorHAnsi"/>
          <w:color w:val="000000" w:themeColor="text1"/>
          <w:lang w:val="ka-GE"/>
        </w:rPr>
      </w:pPr>
      <w:r w:rsidRPr="00970449">
        <w:rPr>
          <w:rFonts w:asciiTheme="minorHAnsi" w:hAnsiTheme="minorHAnsi" w:cstheme="minorHAnsi"/>
          <w:color w:val="000000" w:themeColor="text1"/>
          <w:lang w:val="ka-GE"/>
        </w:rPr>
        <w:t>ტენდერის შედეგად შესაძლოა გაფორმდეს ერთზე მეტი გენერალური ხელშეკრულება;</w:t>
      </w:r>
    </w:p>
    <w:p w14:paraId="63433BC0" w14:textId="77777777" w:rsidR="00CD63FA" w:rsidRPr="00970449" w:rsidRDefault="00CD63FA" w:rsidP="00CD63FA">
      <w:pPr>
        <w:pStyle w:val="ListParagraph"/>
        <w:rPr>
          <w:rFonts w:asciiTheme="minorHAnsi" w:hAnsiTheme="minorHAnsi" w:cstheme="minorHAnsi"/>
          <w:color w:val="FF0000"/>
          <w:sz w:val="12"/>
          <w:lang w:val="ka-GE"/>
        </w:rPr>
      </w:pPr>
    </w:p>
    <w:p w14:paraId="3A3F0734" w14:textId="287E138E" w:rsidR="003B7EA5" w:rsidRPr="00970449" w:rsidRDefault="00CD63FA" w:rsidP="008923E4">
      <w:pPr>
        <w:pStyle w:val="ListParagraph"/>
        <w:numPr>
          <w:ilvl w:val="0"/>
          <w:numId w:val="22"/>
        </w:numPr>
        <w:rPr>
          <w:rFonts w:asciiTheme="minorHAnsi" w:hAnsiTheme="minorHAnsi" w:cstheme="minorHAnsi"/>
          <w:color w:val="000000" w:themeColor="text1"/>
          <w:szCs w:val="24"/>
          <w:lang w:val="ka-GE"/>
        </w:rPr>
        <w:sectPr w:rsidR="003B7EA5" w:rsidRPr="00970449" w:rsidSect="00DD26D5">
          <w:headerReference w:type="default" r:id="rId11"/>
          <w:footerReference w:type="default" r:id="rId12"/>
          <w:headerReference w:type="first" r:id="rId13"/>
          <w:footerReference w:type="first" r:id="rId14"/>
          <w:pgSz w:w="11909" w:h="16704" w:code="9"/>
          <w:pgMar w:top="720" w:right="839" w:bottom="0" w:left="907" w:header="427" w:footer="0" w:gutter="0"/>
          <w:pgNumType w:chapStyle="9" w:chapSep="enDash"/>
          <w:cols w:space="1080"/>
          <w:titlePg/>
          <w:docGrid w:linePitch="360"/>
        </w:sectPr>
      </w:pPr>
      <w:r w:rsidRPr="00970449">
        <w:rPr>
          <w:rFonts w:asciiTheme="minorHAnsi" w:hAnsiTheme="minorHAnsi" w:cstheme="minorHAnsi"/>
          <w:color w:val="000000" w:themeColor="text1"/>
          <w:lang w:val="ka-GE"/>
        </w:rPr>
        <w:t xml:space="preserve">ბანკი იტოვებს უფლებას გააგრძელოს მოლაპარაკებები </w:t>
      </w:r>
      <w:r w:rsidR="00617F10" w:rsidRPr="00970449">
        <w:rPr>
          <w:rFonts w:asciiTheme="minorHAnsi" w:hAnsiTheme="minorHAnsi" w:cstheme="minorHAnsi"/>
          <w:color w:val="000000" w:themeColor="text1"/>
          <w:lang w:val="ka-GE"/>
        </w:rPr>
        <w:t>ტენდერში</w:t>
      </w:r>
      <w:r w:rsidR="00015856" w:rsidRPr="00970449">
        <w:rPr>
          <w:rFonts w:asciiTheme="minorHAnsi" w:hAnsiTheme="minorHAnsi" w:cstheme="minorHAnsi"/>
          <w:color w:val="000000" w:themeColor="text1"/>
          <w:lang w:val="ka-GE"/>
        </w:rPr>
        <w:t>,</w:t>
      </w:r>
      <w:r w:rsidR="00617F10" w:rsidRPr="00970449">
        <w:rPr>
          <w:rFonts w:asciiTheme="minorHAnsi" w:hAnsiTheme="minorHAnsi" w:cstheme="minorHAnsi"/>
          <w:color w:val="000000" w:themeColor="text1"/>
          <w:lang w:val="ka-GE"/>
        </w:rPr>
        <w:t xml:space="preserve"> ტექნიკურად მი</w:t>
      </w:r>
      <w:r w:rsidR="00E63819" w:rsidRPr="00970449">
        <w:rPr>
          <w:rFonts w:asciiTheme="minorHAnsi" w:hAnsiTheme="minorHAnsi" w:cstheme="minorHAnsi"/>
          <w:color w:val="000000" w:themeColor="text1"/>
          <w:lang w:val="ka-GE"/>
        </w:rPr>
        <w:t>საღები და უდაბლესი ფასის მქონე ორ კომპანიასთან და მოლაპარაკების შედეგების მიხედვით მიიღოს საბოლოო გადაწყვეტილება;</w:t>
      </w:r>
    </w:p>
    <w:p w14:paraId="6E71B7BC" w14:textId="77777777" w:rsidR="005D2A1A" w:rsidRPr="00970449" w:rsidRDefault="005D2A1A">
      <w:pPr>
        <w:jc w:val="left"/>
        <w:rPr>
          <w:rFonts w:asciiTheme="minorHAnsi" w:hAnsiTheme="minorHAnsi" w:cstheme="minorHAnsi"/>
          <w:b/>
          <w:bCs/>
          <w:color w:val="auto"/>
          <w:sz w:val="2"/>
          <w:szCs w:val="24"/>
          <w:lang w:val="ka-GE" w:eastAsia="ja-JP"/>
        </w:rPr>
      </w:pPr>
    </w:p>
    <w:p w14:paraId="1554F816" w14:textId="62F9D739" w:rsidR="00E0146E" w:rsidRPr="00970449" w:rsidRDefault="00E3757A" w:rsidP="00210B60">
      <w:pPr>
        <w:pStyle w:val="Heading1"/>
        <w:tabs>
          <w:tab w:val="left" w:pos="-180"/>
          <w:tab w:val="left" w:pos="7338"/>
        </w:tabs>
        <w:spacing w:before="0" w:after="0"/>
        <w:ind w:left="720"/>
        <w:rPr>
          <w:rFonts w:asciiTheme="minorHAnsi" w:eastAsiaTheme="minorHAnsi" w:hAnsiTheme="minorHAnsi" w:cstheme="minorHAnsi"/>
          <w:color w:val="auto"/>
          <w:szCs w:val="24"/>
          <w:lang w:val="ka-GE"/>
        </w:rPr>
      </w:pPr>
      <w:bookmarkStart w:id="5" w:name="_Toc57726684"/>
      <w:r w:rsidRPr="00970449">
        <w:rPr>
          <w:rFonts w:asciiTheme="minorHAnsi" w:eastAsiaTheme="minorHAnsi" w:hAnsiTheme="minorHAnsi" w:cstheme="minorHAnsi"/>
          <w:color w:val="auto"/>
          <w:szCs w:val="24"/>
          <w:lang w:val="ka-GE"/>
        </w:rPr>
        <w:t>თანდართული დოკუმენტაცია</w:t>
      </w:r>
      <w:bookmarkEnd w:id="5"/>
    </w:p>
    <w:p w14:paraId="06B2F0FE" w14:textId="5F1BD493" w:rsidR="00DF6F0D" w:rsidRPr="00970449" w:rsidRDefault="00E3757A" w:rsidP="00A32AD3">
      <w:pPr>
        <w:pStyle w:val="a"/>
        <w:numPr>
          <w:ilvl w:val="0"/>
          <w:numId w:val="0"/>
        </w:numPr>
        <w:ind w:left="720"/>
        <w:rPr>
          <w:rFonts w:asciiTheme="minorHAnsi" w:hAnsiTheme="minorHAnsi" w:cstheme="minorHAnsi"/>
          <w:color w:val="auto"/>
        </w:rPr>
      </w:pPr>
      <w:bookmarkStart w:id="6" w:name="_Toc57726685"/>
      <w:r w:rsidRPr="00970449">
        <w:rPr>
          <w:rFonts w:asciiTheme="minorHAnsi" w:hAnsiTheme="minorHAnsi" w:cstheme="minorHAnsi"/>
          <w:color w:val="auto"/>
        </w:rPr>
        <w:t>დანართი 1: ფასების ცხრილი</w:t>
      </w:r>
      <w:bookmarkEnd w:id="6"/>
    </w:p>
    <w:p w14:paraId="4C66B2D4" w14:textId="77777777" w:rsidR="00B3546C" w:rsidRPr="00970449" w:rsidRDefault="00B3546C" w:rsidP="00B3546C">
      <w:pPr>
        <w:pStyle w:val="a"/>
        <w:numPr>
          <w:ilvl w:val="0"/>
          <w:numId w:val="0"/>
        </w:numPr>
        <w:ind w:left="1350"/>
        <w:rPr>
          <w:rFonts w:asciiTheme="minorHAnsi" w:hAnsiTheme="minorHAnsi" w:cstheme="minorHAnsi"/>
          <w:sz w:val="8"/>
          <w:lang w:val="en-US"/>
        </w:rPr>
      </w:pPr>
    </w:p>
    <w:tbl>
      <w:tblPr>
        <w:tblW w:w="14940" w:type="dxa"/>
        <w:tblInd w:w="828" w:type="dxa"/>
        <w:tblLayout w:type="fixed"/>
        <w:tblLook w:val="04A0" w:firstRow="1" w:lastRow="0" w:firstColumn="1" w:lastColumn="0" w:noHBand="0" w:noVBand="1"/>
      </w:tblPr>
      <w:tblGrid>
        <w:gridCol w:w="376"/>
        <w:gridCol w:w="6104"/>
        <w:gridCol w:w="1890"/>
        <w:gridCol w:w="1080"/>
        <w:gridCol w:w="1260"/>
        <w:gridCol w:w="2070"/>
        <w:gridCol w:w="2160"/>
      </w:tblGrid>
      <w:tr w:rsidR="006B7EB0" w:rsidRPr="00970449" w14:paraId="5A92523D" w14:textId="77777777" w:rsidTr="007D4AF7">
        <w:trPr>
          <w:trHeight w:val="288"/>
        </w:trPr>
        <w:tc>
          <w:tcPr>
            <w:tcW w:w="376"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08CB7574" w14:textId="77777777" w:rsidR="006B7EB0" w:rsidRPr="00BF392C" w:rsidRDefault="006B7EB0" w:rsidP="00BF392C">
            <w:pPr>
              <w:jc w:val="center"/>
              <w:rPr>
                <w:rFonts w:asciiTheme="minorHAnsi" w:eastAsia="Times New Roman" w:hAnsiTheme="minorHAnsi" w:cstheme="minorHAnsi"/>
                <w:b/>
                <w:bCs/>
                <w:color w:val="auto"/>
                <w:sz w:val="18"/>
                <w:szCs w:val="18"/>
              </w:rPr>
            </w:pPr>
            <w:r w:rsidRPr="00BF392C">
              <w:rPr>
                <w:rFonts w:asciiTheme="minorHAnsi" w:eastAsia="Times New Roman" w:hAnsiTheme="minorHAnsi" w:cstheme="minorHAnsi"/>
                <w:b/>
                <w:bCs/>
                <w:color w:val="auto"/>
                <w:sz w:val="18"/>
                <w:szCs w:val="18"/>
              </w:rPr>
              <w:t>N</w:t>
            </w:r>
          </w:p>
        </w:tc>
        <w:tc>
          <w:tcPr>
            <w:tcW w:w="6104"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00659D10" w14:textId="77777777" w:rsidR="006B7EB0" w:rsidRPr="00BF392C" w:rsidRDefault="006B7EB0" w:rsidP="00BF392C">
            <w:pPr>
              <w:jc w:val="center"/>
              <w:rPr>
                <w:rFonts w:asciiTheme="minorHAnsi" w:eastAsia="Times New Roman" w:hAnsiTheme="minorHAnsi" w:cstheme="minorHAnsi"/>
                <w:b/>
                <w:bCs/>
                <w:color w:val="auto"/>
                <w:sz w:val="18"/>
                <w:szCs w:val="18"/>
              </w:rPr>
            </w:pPr>
            <w:proofErr w:type="spellStart"/>
            <w:r w:rsidRPr="00BF392C">
              <w:rPr>
                <w:rFonts w:asciiTheme="minorHAnsi" w:eastAsia="Times New Roman" w:hAnsiTheme="minorHAnsi" w:cstheme="minorHAnsi"/>
                <w:b/>
                <w:bCs/>
                <w:color w:val="auto"/>
                <w:sz w:val="18"/>
                <w:szCs w:val="18"/>
              </w:rPr>
              <w:t>დასახელება</w:t>
            </w:r>
            <w:proofErr w:type="spellEnd"/>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FDE9D9"/>
            <w:vAlign w:val="center"/>
          </w:tcPr>
          <w:p w14:paraId="1515B441" w14:textId="5DAFE79D" w:rsidR="006B7EB0" w:rsidRPr="00970449" w:rsidRDefault="006B7EB0" w:rsidP="006B7EB0">
            <w:pPr>
              <w:jc w:val="center"/>
              <w:rPr>
                <w:rFonts w:asciiTheme="minorHAnsi" w:eastAsia="Times New Roman" w:hAnsiTheme="minorHAnsi" w:cstheme="minorHAnsi"/>
                <w:b/>
                <w:bCs/>
                <w:color w:val="auto"/>
                <w:sz w:val="18"/>
                <w:szCs w:val="18"/>
                <w:lang w:val="ka-GE"/>
              </w:rPr>
            </w:pPr>
            <w:r w:rsidRPr="00970449">
              <w:rPr>
                <w:rFonts w:asciiTheme="minorHAnsi" w:eastAsia="Times New Roman" w:hAnsiTheme="minorHAnsi" w:cstheme="minorHAnsi"/>
                <w:b/>
                <w:bCs/>
                <w:color w:val="auto"/>
                <w:sz w:val="18"/>
                <w:szCs w:val="18"/>
                <w:lang w:val="ka-GE"/>
              </w:rPr>
              <w:t>სპეციფიკაცია</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554731F3" w14:textId="5C25114E" w:rsidR="006B7EB0" w:rsidRPr="00BF392C" w:rsidRDefault="006B7EB0" w:rsidP="00BF392C">
            <w:pPr>
              <w:jc w:val="center"/>
              <w:rPr>
                <w:rFonts w:asciiTheme="minorHAnsi" w:eastAsia="Times New Roman" w:hAnsiTheme="minorHAnsi" w:cstheme="minorHAnsi"/>
                <w:b/>
                <w:bCs/>
                <w:color w:val="auto"/>
                <w:sz w:val="18"/>
                <w:szCs w:val="18"/>
              </w:rPr>
            </w:pPr>
            <w:proofErr w:type="spellStart"/>
            <w:r w:rsidRPr="00BF392C">
              <w:rPr>
                <w:rFonts w:asciiTheme="minorHAnsi" w:eastAsia="Times New Roman" w:hAnsiTheme="minorHAnsi" w:cstheme="minorHAnsi"/>
                <w:b/>
                <w:bCs/>
                <w:color w:val="auto"/>
                <w:sz w:val="18"/>
                <w:szCs w:val="18"/>
              </w:rPr>
              <w:t>ერთეული</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14:paraId="27540787" w14:textId="77777777" w:rsidR="006B7EB0" w:rsidRPr="00BF392C" w:rsidRDefault="006B7EB0" w:rsidP="00BF392C">
            <w:pPr>
              <w:jc w:val="center"/>
              <w:rPr>
                <w:rFonts w:asciiTheme="minorHAnsi" w:eastAsia="Times New Roman" w:hAnsiTheme="minorHAnsi" w:cstheme="minorHAnsi"/>
                <w:b/>
                <w:bCs/>
                <w:color w:val="auto"/>
                <w:sz w:val="18"/>
                <w:szCs w:val="18"/>
              </w:rPr>
            </w:pPr>
            <w:proofErr w:type="spellStart"/>
            <w:r w:rsidRPr="00BF392C">
              <w:rPr>
                <w:rFonts w:asciiTheme="minorHAnsi" w:eastAsia="Times New Roman" w:hAnsiTheme="minorHAnsi" w:cstheme="minorHAnsi"/>
                <w:b/>
                <w:bCs/>
                <w:color w:val="auto"/>
                <w:sz w:val="18"/>
                <w:szCs w:val="18"/>
              </w:rPr>
              <w:t>რაოდენობა</w:t>
            </w:r>
            <w:proofErr w:type="spellEnd"/>
          </w:p>
        </w:tc>
        <w:tc>
          <w:tcPr>
            <w:tcW w:w="2070" w:type="dxa"/>
            <w:tcBorders>
              <w:top w:val="single" w:sz="4" w:space="0" w:color="auto"/>
              <w:left w:val="nil"/>
              <w:bottom w:val="single" w:sz="4" w:space="0" w:color="auto"/>
              <w:right w:val="single" w:sz="4" w:space="0" w:color="auto"/>
            </w:tcBorders>
            <w:shd w:val="clear" w:color="000000" w:fill="FDE9D9"/>
            <w:vAlign w:val="center"/>
            <w:hideMark/>
          </w:tcPr>
          <w:p w14:paraId="5DB19C82" w14:textId="77777777" w:rsidR="006B7EB0" w:rsidRPr="00BF392C" w:rsidRDefault="006B7EB0" w:rsidP="00BF392C">
            <w:pPr>
              <w:jc w:val="center"/>
              <w:rPr>
                <w:rFonts w:asciiTheme="minorHAnsi" w:eastAsia="Times New Roman" w:hAnsiTheme="minorHAnsi" w:cstheme="minorHAnsi"/>
                <w:b/>
                <w:bCs/>
                <w:color w:val="auto"/>
                <w:sz w:val="18"/>
                <w:szCs w:val="18"/>
              </w:rPr>
            </w:pPr>
            <w:proofErr w:type="spellStart"/>
            <w:r w:rsidRPr="00BF392C">
              <w:rPr>
                <w:rFonts w:asciiTheme="minorHAnsi" w:eastAsia="Times New Roman" w:hAnsiTheme="minorHAnsi" w:cstheme="minorHAnsi"/>
                <w:b/>
                <w:bCs/>
                <w:color w:val="auto"/>
                <w:sz w:val="18"/>
                <w:szCs w:val="18"/>
              </w:rPr>
              <w:t>ერთეულის</w:t>
            </w:r>
            <w:proofErr w:type="spellEnd"/>
            <w:r w:rsidRPr="00BF392C">
              <w:rPr>
                <w:rFonts w:asciiTheme="minorHAnsi" w:eastAsia="Times New Roman" w:hAnsiTheme="minorHAnsi" w:cstheme="minorHAnsi"/>
                <w:b/>
                <w:bCs/>
                <w:color w:val="auto"/>
                <w:sz w:val="18"/>
                <w:szCs w:val="18"/>
              </w:rPr>
              <w:t xml:space="preserve"> </w:t>
            </w:r>
            <w:proofErr w:type="spellStart"/>
            <w:r w:rsidRPr="00BF392C">
              <w:rPr>
                <w:rFonts w:asciiTheme="minorHAnsi" w:eastAsia="Times New Roman" w:hAnsiTheme="minorHAnsi" w:cstheme="minorHAnsi"/>
                <w:b/>
                <w:bCs/>
                <w:color w:val="auto"/>
                <w:sz w:val="18"/>
                <w:szCs w:val="18"/>
              </w:rPr>
              <w:t>ფასი</w:t>
            </w:r>
            <w:proofErr w:type="spellEnd"/>
          </w:p>
        </w:tc>
        <w:tc>
          <w:tcPr>
            <w:tcW w:w="2160" w:type="dxa"/>
            <w:tcBorders>
              <w:top w:val="single" w:sz="4" w:space="0" w:color="auto"/>
              <w:left w:val="nil"/>
              <w:bottom w:val="single" w:sz="4" w:space="0" w:color="auto"/>
              <w:right w:val="single" w:sz="4" w:space="0" w:color="auto"/>
            </w:tcBorders>
            <w:shd w:val="clear" w:color="000000" w:fill="FDE9D9"/>
            <w:vAlign w:val="center"/>
            <w:hideMark/>
          </w:tcPr>
          <w:p w14:paraId="01CE1899" w14:textId="77777777" w:rsidR="006B7EB0" w:rsidRPr="00BF392C" w:rsidRDefault="006B7EB0" w:rsidP="00BF392C">
            <w:pPr>
              <w:jc w:val="center"/>
              <w:rPr>
                <w:rFonts w:asciiTheme="minorHAnsi" w:eastAsia="Times New Roman" w:hAnsiTheme="minorHAnsi" w:cstheme="minorHAnsi"/>
                <w:b/>
                <w:bCs/>
                <w:color w:val="auto"/>
                <w:sz w:val="18"/>
                <w:szCs w:val="18"/>
              </w:rPr>
            </w:pPr>
            <w:proofErr w:type="spellStart"/>
            <w:r w:rsidRPr="00BF392C">
              <w:rPr>
                <w:rFonts w:asciiTheme="minorHAnsi" w:eastAsia="Times New Roman" w:hAnsiTheme="minorHAnsi" w:cstheme="minorHAnsi"/>
                <w:b/>
                <w:bCs/>
                <w:color w:val="auto"/>
                <w:sz w:val="18"/>
                <w:szCs w:val="18"/>
              </w:rPr>
              <w:t>ჯამური</w:t>
            </w:r>
            <w:proofErr w:type="spellEnd"/>
            <w:r w:rsidRPr="00BF392C">
              <w:rPr>
                <w:rFonts w:asciiTheme="minorHAnsi" w:eastAsia="Times New Roman" w:hAnsiTheme="minorHAnsi" w:cstheme="minorHAnsi"/>
                <w:b/>
                <w:bCs/>
                <w:color w:val="auto"/>
                <w:sz w:val="18"/>
                <w:szCs w:val="18"/>
              </w:rPr>
              <w:t xml:space="preserve"> </w:t>
            </w:r>
            <w:proofErr w:type="spellStart"/>
            <w:r w:rsidRPr="00BF392C">
              <w:rPr>
                <w:rFonts w:asciiTheme="minorHAnsi" w:eastAsia="Times New Roman" w:hAnsiTheme="minorHAnsi" w:cstheme="minorHAnsi"/>
                <w:b/>
                <w:bCs/>
                <w:color w:val="auto"/>
                <w:sz w:val="18"/>
                <w:szCs w:val="18"/>
              </w:rPr>
              <w:t>ფასი</w:t>
            </w:r>
            <w:proofErr w:type="spellEnd"/>
          </w:p>
        </w:tc>
      </w:tr>
      <w:tr w:rsidR="006B7EB0" w:rsidRPr="00970449" w14:paraId="03FCE0EA" w14:textId="77777777" w:rsidTr="007D4AF7">
        <w:trPr>
          <w:trHeight w:val="288"/>
        </w:trPr>
        <w:tc>
          <w:tcPr>
            <w:tcW w:w="376" w:type="dxa"/>
            <w:vMerge/>
            <w:tcBorders>
              <w:top w:val="single" w:sz="4" w:space="0" w:color="auto"/>
              <w:left w:val="single" w:sz="4" w:space="0" w:color="auto"/>
              <w:bottom w:val="single" w:sz="4" w:space="0" w:color="auto"/>
              <w:right w:val="single" w:sz="4" w:space="0" w:color="auto"/>
            </w:tcBorders>
            <w:vAlign w:val="center"/>
            <w:hideMark/>
          </w:tcPr>
          <w:p w14:paraId="3A69D1E5" w14:textId="77777777" w:rsidR="006B7EB0" w:rsidRPr="00BF392C" w:rsidRDefault="006B7EB0" w:rsidP="00BF392C">
            <w:pPr>
              <w:jc w:val="left"/>
              <w:rPr>
                <w:rFonts w:asciiTheme="minorHAnsi" w:eastAsia="Times New Roman" w:hAnsiTheme="minorHAnsi" w:cstheme="minorHAnsi"/>
                <w:b/>
                <w:bCs/>
                <w:color w:val="auto"/>
                <w:sz w:val="18"/>
                <w:szCs w:val="18"/>
              </w:rPr>
            </w:pPr>
          </w:p>
        </w:tc>
        <w:tc>
          <w:tcPr>
            <w:tcW w:w="6104" w:type="dxa"/>
            <w:vMerge/>
            <w:tcBorders>
              <w:top w:val="single" w:sz="4" w:space="0" w:color="auto"/>
              <w:left w:val="single" w:sz="4" w:space="0" w:color="auto"/>
              <w:bottom w:val="single" w:sz="4" w:space="0" w:color="auto"/>
              <w:right w:val="single" w:sz="4" w:space="0" w:color="auto"/>
            </w:tcBorders>
            <w:vAlign w:val="center"/>
            <w:hideMark/>
          </w:tcPr>
          <w:p w14:paraId="08A5FF9C" w14:textId="77777777" w:rsidR="006B7EB0" w:rsidRPr="00BF392C" w:rsidRDefault="006B7EB0" w:rsidP="00BF392C">
            <w:pPr>
              <w:jc w:val="left"/>
              <w:rPr>
                <w:rFonts w:asciiTheme="minorHAnsi" w:eastAsia="Times New Roman" w:hAnsiTheme="minorHAnsi" w:cstheme="minorHAnsi"/>
                <w:b/>
                <w:bCs/>
                <w:color w:val="auto"/>
                <w:sz w:val="18"/>
                <w:szCs w:val="18"/>
              </w:rPr>
            </w:pPr>
          </w:p>
        </w:tc>
        <w:tc>
          <w:tcPr>
            <w:tcW w:w="1890" w:type="dxa"/>
            <w:vMerge/>
            <w:tcBorders>
              <w:top w:val="single" w:sz="4" w:space="0" w:color="auto"/>
              <w:left w:val="single" w:sz="4" w:space="0" w:color="auto"/>
              <w:bottom w:val="single" w:sz="4" w:space="0" w:color="auto"/>
              <w:right w:val="single" w:sz="4" w:space="0" w:color="auto"/>
            </w:tcBorders>
          </w:tcPr>
          <w:p w14:paraId="2AF67679" w14:textId="77777777" w:rsidR="006B7EB0" w:rsidRPr="00970449" w:rsidRDefault="006B7EB0" w:rsidP="00BF392C">
            <w:pPr>
              <w:jc w:val="left"/>
              <w:rPr>
                <w:rFonts w:asciiTheme="minorHAnsi" w:eastAsia="Times New Roman" w:hAnsiTheme="minorHAnsi" w:cstheme="minorHAnsi"/>
                <w:b/>
                <w:bCs/>
                <w:color w:val="auto"/>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34BA6BD" w14:textId="7CB0F00F" w:rsidR="006B7EB0" w:rsidRPr="00BF392C" w:rsidRDefault="006B7EB0" w:rsidP="00BF392C">
            <w:pPr>
              <w:jc w:val="left"/>
              <w:rPr>
                <w:rFonts w:asciiTheme="minorHAnsi" w:eastAsia="Times New Roman" w:hAnsiTheme="minorHAnsi" w:cstheme="minorHAnsi"/>
                <w:b/>
                <w:bCs/>
                <w:color w:val="auto"/>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8487ACC" w14:textId="77777777" w:rsidR="006B7EB0" w:rsidRPr="00BF392C" w:rsidRDefault="006B7EB0" w:rsidP="00BF392C">
            <w:pPr>
              <w:jc w:val="left"/>
              <w:rPr>
                <w:rFonts w:asciiTheme="minorHAnsi" w:eastAsia="Times New Roman" w:hAnsiTheme="minorHAnsi" w:cstheme="minorHAnsi"/>
                <w:b/>
                <w:bCs/>
                <w:color w:val="auto"/>
                <w:sz w:val="18"/>
                <w:szCs w:val="18"/>
              </w:rPr>
            </w:pPr>
          </w:p>
        </w:tc>
        <w:tc>
          <w:tcPr>
            <w:tcW w:w="2070" w:type="dxa"/>
            <w:tcBorders>
              <w:top w:val="nil"/>
              <w:left w:val="nil"/>
              <w:bottom w:val="single" w:sz="4" w:space="0" w:color="auto"/>
              <w:right w:val="single" w:sz="4" w:space="0" w:color="auto"/>
            </w:tcBorders>
            <w:shd w:val="clear" w:color="000000" w:fill="FDE9D9"/>
            <w:vAlign w:val="center"/>
            <w:hideMark/>
          </w:tcPr>
          <w:p w14:paraId="3F9BD1A8" w14:textId="77777777" w:rsidR="006B7EB0" w:rsidRPr="00BF392C" w:rsidRDefault="006B7EB0" w:rsidP="00BF392C">
            <w:pPr>
              <w:jc w:val="center"/>
              <w:rPr>
                <w:rFonts w:asciiTheme="minorHAnsi" w:eastAsia="Times New Roman" w:hAnsiTheme="minorHAnsi" w:cstheme="minorHAnsi"/>
                <w:b/>
                <w:bCs/>
                <w:color w:val="auto"/>
                <w:sz w:val="18"/>
                <w:szCs w:val="18"/>
              </w:rPr>
            </w:pPr>
            <w:proofErr w:type="spellStart"/>
            <w:r w:rsidRPr="00BF392C">
              <w:rPr>
                <w:rFonts w:asciiTheme="minorHAnsi" w:eastAsia="Times New Roman" w:hAnsiTheme="minorHAnsi" w:cstheme="minorHAnsi"/>
                <w:b/>
                <w:bCs/>
                <w:color w:val="auto"/>
                <w:sz w:val="18"/>
                <w:szCs w:val="18"/>
              </w:rPr>
              <w:t>დღგ</w:t>
            </w:r>
            <w:proofErr w:type="spellEnd"/>
            <w:r w:rsidRPr="00BF392C">
              <w:rPr>
                <w:rFonts w:asciiTheme="minorHAnsi" w:eastAsia="Times New Roman" w:hAnsiTheme="minorHAnsi" w:cstheme="minorHAnsi"/>
                <w:b/>
                <w:bCs/>
                <w:color w:val="auto"/>
                <w:sz w:val="18"/>
                <w:szCs w:val="18"/>
              </w:rPr>
              <w:t xml:space="preserve">-ს </w:t>
            </w:r>
            <w:proofErr w:type="spellStart"/>
            <w:r w:rsidRPr="00BF392C">
              <w:rPr>
                <w:rFonts w:asciiTheme="minorHAnsi" w:eastAsia="Times New Roman" w:hAnsiTheme="minorHAnsi" w:cstheme="minorHAnsi"/>
                <w:b/>
                <w:bCs/>
                <w:color w:val="auto"/>
                <w:sz w:val="18"/>
                <w:szCs w:val="18"/>
              </w:rPr>
              <w:t>ჩათვლით</w:t>
            </w:r>
            <w:proofErr w:type="spellEnd"/>
            <w:r w:rsidRPr="00BF392C">
              <w:rPr>
                <w:rFonts w:asciiTheme="minorHAnsi" w:eastAsia="Times New Roman" w:hAnsiTheme="minorHAnsi" w:cstheme="minorHAnsi"/>
                <w:b/>
                <w:bCs/>
                <w:color w:val="auto"/>
                <w:sz w:val="18"/>
                <w:szCs w:val="18"/>
              </w:rPr>
              <w:t xml:space="preserve"> </w:t>
            </w:r>
            <w:proofErr w:type="spellStart"/>
            <w:r w:rsidRPr="00BF392C">
              <w:rPr>
                <w:rFonts w:asciiTheme="minorHAnsi" w:eastAsia="Times New Roman" w:hAnsiTheme="minorHAnsi" w:cstheme="minorHAnsi"/>
                <w:b/>
                <w:bCs/>
                <w:color w:val="auto"/>
                <w:sz w:val="18"/>
                <w:szCs w:val="18"/>
              </w:rPr>
              <w:t>აშშ</w:t>
            </w:r>
            <w:proofErr w:type="spellEnd"/>
            <w:r w:rsidRPr="00BF392C">
              <w:rPr>
                <w:rFonts w:asciiTheme="minorHAnsi" w:eastAsia="Times New Roman" w:hAnsiTheme="minorHAnsi" w:cstheme="minorHAnsi"/>
                <w:b/>
                <w:bCs/>
                <w:color w:val="auto"/>
                <w:sz w:val="18"/>
                <w:szCs w:val="18"/>
              </w:rPr>
              <w:t xml:space="preserve">. </w:t>
            </w:r>
            <w:proofErr w:type="spellStart"/>
            <w:r w:rsidRPr="00BF392C">
              <w:rPr>
                <w:rFonts w:asciiTheme="minorHAnsi" w:eastAsia="Times New Roman" w:hAnsiTheme="minorHAnsi" w:cstheme="minorHAnsi"/>
                <w:b/>
                <w:bCs/>
                <w:color w:val="auto"/>
                <w:sz w:val="18"/>
                <w:szCs w:val="18"/>
              </w:rPr>
              <w:t>დოლარში</w:t>
            </w:r>
            <w:proofErr w:type="spellEnd"/>
          </w:p>
        </w:tc>
        <w:tc>
          <w:tcPr>
            <w:tcW w:w="2160" w:type="dxa"/>
            <w:tcBorders>
              <w:top w:val="nil"/>
              <w:left w:val="nil"/>
              <w:bottom w:val="single" w:sz="4" w:space="0" w:color="auto"/>
              <w:right w:val="single" w:sz="4" w:space="0" w:color="auto"/>
            </w:tcBorders>
            <w:shd w:val="clear" w:color="000000" w:fill="FDE9D9"/>
            <w:vAlign w:val="center"/>
            <w:hideMark/>
          </w:tcPr>
          <w:p w14:paraId="57C6E2EF" w14:textId="77777777" w:rsidR="006B7EB0" w:rsidRPr="00BF392C" w:rsidRDefault="006B7EB0" w:rsidP="00BF392C">
            <w:pPr>
              <w:jc w:val="center"/>
              <w:rPr>
                <w:rFonts w:asciiTheme="minorHAnsi" w:eastAsia="Times New Roman" w:hAnsiTheme="minorHAnsi" w:cstheme="minorHAnsi"/>
                <w:b/>
                <w:bCs/>
                <w:color w:val="auto"/>
                <w:sz w:val="18"/>
                <w:szCs w:val="18"/>
              </w:rPr>
            </w:pPr>
            <w:proofErr w:type="spellStart"/>
            <w:r w:rsidRPr="00BF392C">
              <w:rPr>
                <w:rFonts w:asciiTheme="minorHAnsi" w:eastAsia="Times New Roman" w:hAnsiTheme="minorHAnsi" w:cstheme="minorHAnsi"/>
                <w:b/>
                <w:bCs/>
                <w:color w:val="auto"/>
                <w:sz w:val="18"/>
                <w:szCs w:val="18"/>
              </w:rPr>
              <w:t>დღგ</w:t>
            </w:r>
            <w:proofErr w:type="spellEnd"/>
            <w:r w:rsidRPr="00BF392C">
              <w:rPr>
                <w:rFonts w:asciiTheme="minorHAnsi" w:eastAsia="Times New Roman" w:hAnsiTheme="minorHAnsi" w:cstheme="minorHAnsi"/>
                <w:b/>
                <w:bCs/>
                <w:color w:val="auto"/>
                <w:sz w:val="18"/>
                <w:szCs w:val="18"/>
              </w:rPr>
              <w:t xml:space="preserve">-ს </w:t>
            </w:r>
            <w:proofErr w:type="spellStart"/>
            <w:r w:rsidRPr="00BF392C">
              <w:rPr>
                <w:rFonts w:asciiTheme="minorHAnsi" w:eastAsia="Times New Roman" w:hAnsiTheme="minorHAnsi" w:cstheme="minorHAnsi"/>
                <w:b/>
                <w:bCs/>
                <w:color w:val="auto"/>
                <w:sz w:val="18"/>
                <w:szCs w:val="18"/>
              </w:rPr>
              <w:t>ჩათვლით</w:t>
            </w:r>
            <w:proofErr w:type="spellEnd"/>
            <w:r w:rsidRPr="00BF392C">
              <w:rPr>
                <w:rFonts w:asciiTheme="minorHAnsi" w:eastAsia="Times New Roman" w:hAnsiTheme="minorHAnsi" w:cstheme="minorHAnsi"/>
                <w:b/>
                <w:bCs/>
                <w:color w:val="auto"/>
                <w:sz w:val="18"/>
                <w:szCs w:val="18"/>
              </w:rPr>
              <w:t xml:space="preserve"> </w:t>
            </w:r>
            <w:proofErr w:type="spellStart"/>
            <w:r w:rsidRPr="00BF392C">
              <w:rPr>
                <w:rFonts w:asciiTheme="minorHAnsi" w:eastAsia="Times New Roman" w:hAnsiTheme="minorHAnsi" w:cstheme="minorHAnsi"/>
                <w:b/>
                <w:bCs/>
                <w:color w:val="auto"/>
                <w:sz w:val="18"/>
                <w:szCs w:val="18"/>
              </w:rPr>
              <w:t>აშშ</w:t>
            </w:r>
            <w:proofErr w:type="spellEnd"/>
            <w:r w:rsidRPr="00BF392C">
              <w:rPr>
                <w:rFonts w:asciiTheme="minorHAnsi" w:eastAsia="Times New Roman" w:hAnsiTheme="minorHAnsi" w:cstheme="minorHAnsi"/>
                <w:b/>
                <w:bCs/>
                <w:color w:val="auto"/>
                <w:sz w:val="18"/>
                <w:szCs w:val="18"/>
              </w:rPr>
              <w:t xml:space="preserve">. </w:t>
            </w:r>
            <w:proofErr w:type="spellStart"/>
            <w:r w:rsidRPr="00BF392C">
              <w:rPr>
                <w:rFonts w:asciiTheme="minorHAnsi" w:eastAsia="Times New Roman" w:hAnsiTheme="minorHAnsi" w:cstheme="minorHAnsi"/>
                <w:b/>
                <w:bCs/>
                <w:color w:val="auto"/>
                <w:sz w:val="18"/>
                <w:szCs w:val="18"/>
              </w:rPr>
              <w:t>დოლარში</w:t>
            </w:r>
            <w:proofErr w:type="spellEnd"/>
          </w:p>
        </w:tc>
      </w:tr>
      <w:tr w:rsidR="006B7EB0" w:rsidRPr="00970449" w14:paraId="47726D5C" w14:textId="77777777" w:rsidTr="007D4AF7">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174D2EAD"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1</w:t>
            </w:r>
          </w:p>
        </w:tc>
        <w:tc>
          <w:tcPr>
            <w:tcW w:w="6104" w:type="dxa"/>
            <w:tcBorders>
              <w:top w:val="nil"/>
              <w:left w:val="nil"/>
              <w:bottom w:val="single" w:sz="4" w:space="0" w:color="auto"/>
              <w:right w:val="single" w:sz="4" w:space="0" w:color="auto"/>
            </w:tcBorders>
            <w:shd w:val="clear" w:color="auto" w:fill="auto"/>
            <w:vAlign w:val="center"/>
            <w:hideMark/>
          </w:tcPr>
          <w:p w14:paraId="07046922" w14:textId="77777777" w:rsidR="006B7EB0" w:rsidRPr="00BF392C" w:rsidRDefault="006B7EB0" w:rsidP="00BF392C">
            <w:pPr>
              <w:jc w:val="left"/>
              <w:rPr>
                <w:rFonts w:asciiTheme="minorHAnsi" w:eastAsia="Times New Roman" w:hAnsiTheme="minorHAnsi" w:cstheme="minorHAnsi"/>
              </w:rPr>
            </w:pPr>
            <w:proofErr w:type="spellStart"/>
            <w:r w:rsidRPr="00BF392C">
              <w:rPr>
                <w:rFonts w:asciiTheme="minorHAnsi" w:eastAsia="Times New Roman" w:hAnsiTheme="minorHAnsi" w:cstheme="minorHAnsi"/>
              </w:rPr>
              <w:t>ტაბლო</w:t>
            </w:r>
            <w:proofErr w:type="spellEnd"/>
            <w:r w:rsidRPr="00BF392C">
              <w:rPr>
                <w:rFonts w:asciiTheme="minorHAnsi" w:eastAsia="Times New Roman" w:hAnsiTheme="minorHAnsi" w:cstheme="minorHAnsi"/>
              </w:rPr>
              <w:t xml:space="preserve"> N1 - </w:t>
            </w:r>
            <w:proofErr w:type="spellStart"/>
            <w:r w:rsidRPr="00BF392C">
              <w:rPr>
                <w:rFonts w:asciiTheme="minorHAnsi" w:eastAsia="Times New Roman" w:hAnsiTheme="minorHAnsi" w:cstheme="minorHAnsi"/>
              </w:rPr>
              <w:t>ექსპრესის</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თეთრი</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კანტით</w:t>
            </w:r>
            <w:proofErr w:type="spellEnd"/>
            <w:r w:rsidRPr="00BF392C">
              <w:rPr>
                <w:rFonts w:asciiTheme="minorHAnsi" w:eastAsia="Times New Roman" w:hAnsiTheme="minorHAnsi" w:cstheme="minorHAnsi"/>
              </w:rPr>
              <w:t xml:space="preserve">, 4 </w:t>
            </w:r>
            <w:proofErr w:type="spellStart"/>
            <w:r w:rsidRPr="00BF392C">
              <w:rPr>
                <w:rFonts w:asciiTheme="minorHAnsi" w:eastAsia="Times New Roman" w:hAnsiTheme="minorHAnsi" w:cstheme="minorHAnsi"/>
              </w:rPr>
              <w:t>ვალუტიანი</w:t>
            </w:r>
            <w:proofErr w:type="spellEnd"/>
          </w:p>
        </w:tc>
        <w:tc>
          <w:tcPr>
            <w:tcW w:w="1890" w:type="dxa"/>
            <w:vMerge w:val="restart"/>
            <w:tcBorders>
              <w:top w:val="single" w:sz="4" w:space="0" w:color="auto"/>
              <w:left w:val="nil"/>
              <w:right w:val="single" w:sz="4" w:space="0" w:color="auto"/>
            </w:tcBorders>
            <w:vAlign w:val="center"/>
          </w:tcPr>
          <w:p w14:paraId="4566E5C9" w14:textId="0221DE88" w:rsidR="006B7EB0" w:rsidRPr="00970449" w:rsidRDefault="006D6D0A" w:rsidP="006D6D0A">
            <w:pPr>
              <w:jc w:val="center"/>
              <w:rPr>
                <w:rFonts w:asciiTheme="minorHAnsi" w:eastAsia="Times New Roman" w:hAnsiTheme="minorHAnsi" w:cstheme="minorHAnsi"/>
                <w:lang w:val="ka-GE"/>
              </w:rPr>
            </w:pPr>
            <w:proofErr w:type="spellStart"/>
            <w:r w:rsidRPr="00970449">
              <w:rPr>
                <w:rFonts w:asciiTheme="minorHAnsi" w:eastAsia="Times New Roman" w:hAnsiTheme="minorHAnsi" w:cstheme="minorHAnsi"/>
                <w:sz w:val="18"/>
              </w:rPr>
              <w:t>იხილეთ</w:t>
            </w:r>
            <w:proofErr w:type="spellEnd"/>
            <w:r w:rsidRPr="00970449">
              <w:rPr>
                <w:rFonts w:asciiTheme="minorHAnsi" w:eastAsia="Times New Roman" w:hAnsiTheme="minorHAnsi" w:cstheme="minorHAnsi"/>
                <w:sz w:val="18"/>
              </w:rPr>
              <w:t xml:space="preserve"> </w:t>
            </w:r>
            <w:proofErr w:type="spellStart"/>
            <w:r w:rsidRPr="00970449">
              <w:rPr>
                <w:rFonts w:asciiTheme="minorHAnsi" w:eastAsia="Times New Roman" w:hAnsiTheme="minorHAnsi" w:cstheme="minorHAnsi"/>
                <w:sz w:val="18"/>
              </w:rPr>
              <w:t>დანართი</w:t>
            </w:r>
            <w:proofErr w:type="spellEnd"/>
            <w:r w:rsidRPr="00970449">
              <w:rPr>
                <w:rFonts w:asciiTheme="minorHAnsi" w:eastAsia="Times New Roman" w:hAnsiTheme="minorHAnsi" w:cstheme="minorHAnsi"/>
                <w:sz w:val="18"/>
              </w:rPr>
              <w:t xml:space="preserve"> N3</w:t>
            </w:r>
            <w:r w:rsidR="00B85FE8" w:rsidRPr="00970449">
              <w:rPr>
                <w:rFonts w:asciiTheme="minorHAnsi" w:eastAsia="Times New Roman" w:hAnsiTheme="minorHAnsi" w:cstheme="minorHAnsi"/>
                <w:sz w:val="18"/>
                <w:lang w:val="ka-GE"/>
              </w:rPr>
              <w:t xml:space="preserve"> - დიზაინი და სპეციფიკაციები</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FF5D" w14:textId="4C2BBFB8" w:rsidR="006B7EB0" w:rsidRPr="00BF392C" w:rsidRDefault="006B7EB0" w:rsidP="00BF392C">
            <w:pPr>
              <w:jc w:val="center"/>
              <w:rPr>
                <w:rFonts w:asciiTheme="minorHAnsi" w:eastAsia="Times New Roman" w:hAnsiTheme="minorHAnsi" w:cstheme="minorHAnsi"/>
                <w:color w:val="000000"/>
              </w:rPr>
            </w:pPr>
            <w:proofErr w:type="spellStart"/>
            <w:r w:rsidRPr="00BF392C">
              <w:rPr>
                <w:rFonts w:asciiTheme="minorHAnsi" w:eastAsia="Times New Roman" w:hAnsiTheme="minorHAnsi" w:cstheme="minorHAnsi"/>
                <w:color w:val="000000"/>
              </w:rPr>
              <w:t>ცალი</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31EE6D99"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7</w:t>
            </w:r>
          </w:p>
        </w:tc>
        <w:tc>
          <w:tcPr>
            <w:tcW w:w="2070" w:type="dxa"/>
            <w:tcBorders>
              <w:top w:val="nil"/>
              <w:left w:val="nil"/>
              <w:bottom w:val="single" w:sz="4" w:space="0" w:color="auto"/>
              <w:right w:val="single" w:sz="4" w:space="0" w:color="auto"/>
            </w:tcBorders>
            <w:shd w:val="clear" w:color="auto" w:fill="auto"/>
            <w:vAlign w:val="center"/>
            <w:hideMark/>
          </w:tcPr>
          <w:p w14:paraId="22EF661E"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52D5714" w14:textId="77777777" w:rsidR="006B7EB0" w:rsidRPr="00BF392C" w:rsidRDefault="006B7EB0" w:rsidP="00BF392C">
            <w:pPr>
              <w:jc w:val="left"/>
              <w:rPr>
                <w:rFonts w:asciiTheme="minorHAnsi" w:eastAsia="Times New Roman" w:hAnsiTheme="minorHAnsi" w:cstheme="minorHAnsi"/>
                <w:color w:val="000000"/>
                <w:sz w:val="22"/>
                <w:szCs w:val="22"/>
              </w:rPr>
            </w:pPr>
            <w:r w:rsidRPr="00BF392C">
              <w:rPr>
                <w:rFonts w:asciiTheme="minorHAnsi" w:eastAsia="Times New Roman" w:hAnsiTheme="minorHAnsi" w:cstheme="minorHAnsi"/>
                <w:color w:val="000000"/>
                <w:sz w:val="22"/>
                <w:szCs w:val="22"/>
              </w:rPr>
              <w:t> </w:t>
            </w:r>
          </w:p>
        </w:tc>
      </w:tr>
      <w:tr w:rsidR="006B7EB0" w:rsidRPr="00970449" w14:paraId="736BA76E" w14:textId="77777777" w:rsidTr="007D4AF7">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0BDA4D20"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2</w:t>
            </w:r>
          </w:p>
        </w:tc>
        <w:tc>
          <w:tcPr>
            <w:tcW w:w="6104" w:type="dxa"/>
            <w:tcBorders>
              <w:top w:val="nil"/>
              <w:left w:val="nil"/>
              <w:bottom w:val="single" w:sz="4" w:space="0" w:color="auto"/>
              <w:right w:val="single" w:sz="4" w:space="0" w:color="auto"/>
            </w:tcBorders>
            <w:shd w:val="clear" w:color="auto" w:fill="auto"/>
            <w:vAlign w:val="center"/>
            <w:hideMark/>
          </w:tcPr>
          <w:p w14:paraId="50CD6AEA" w14:textId="77777777" w:rsidR="006B7EB0" w:rsidRPr="00BF392C" w:rsidRDefault="006B7EB0" w:rsidP="00BF392C">
            <w:pPr>
              <w:jc w:val="left"/>
              <w:rPr>
                <w:rFonts w:asciiTheme="minorHAnsi" w:eastAsia="Times New Roman" w:hAnsiTheme="minorHAnsi" w:cstheme="minorHAnsi"/>
              </w:rPr>
            </w:pPr>
            <w:proofErr w:type="spellStart"/>
            <w:r w:rsidRPr="00BF392C">
              <w:rPr>
                <w:rFonts w:asciiTheme="minorHAnsi" w:eastAsia="Times New Roman" w:hAnsiTheme="minorHAnsi" w:cstheme="minorHAnsi"/>
              </w:rPr>
              <w:t>ტაბლო</w:t>
            </w:r>
            <w:proofErr w:type="spellEnd"/>
            <w:r w:rsidRPr="00BF392C">
              <w:rPr>
                <w:rFonts w:asciiTheme="minorHAnsi" w:eastAsia="Times New Roman" w:hAnsiTheme="minorHAnsi" w:cstheme="minorHAnsi"/>
              </w:rPr>
              <w:t xml:space="preserve"> N2 - </w:t>
            </w:r>
            <w:proofErr w:type="spellStart"/>
            <w:r w:rsidRPr="00BF392C">
              <w:rPr>
                <w:rFonts w:asciiTheme="minorHAnsi" w:eastAsia="Times New Roman" w:hAnsiTheme="minorHAnsi" w:cstheme="minorHAnsi"/>
              </w:rPr>
              <w:t>მეტროს</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ექსპრესის</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ხის</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კანტით</w:t>
            </w:r>
            <w:proofErr w:type="spellEnd"/>
            <w:r w:rsidRPr="00BF392C">
              <w:rPr>
                <w:rFonts w:asciiTheme="minorHAnsi" w:eastAsia="Times New Roman" w:hAnsiTheme="minorHAnsi" w:cstheme="minorHAnsi"/>
              </w:rPr>
              <w:t xml:space="preserve">, 10 </w:t>
            </w:r>
            <w:proofErr w:type="spellStart"/>
            <w:r w:rsidRPr="00BF392C">
              <w:rPr>
                <w:rFonts w:asciiTheme="minorHAnsi" w:eastAsia="Times New Roman" w:hAnsiTheme="minorHAnsi" w:cstheme="minorHAnsi"/>
              </w:rPr>
              <w:t>ვალუტიანი</w:t>
            </w:r>
            <w:proofErr w:type="spellEnd"/>
          </w:p>
        </w:tc>
        <w:tc>
          <w:tcPr>
            <w:tcW w:w="1890" w:type="dxa"/>
            <w:vMerge/>
            <w:tcBorders>
              <w:left w:val="nil"/>
              <w:right w:val="single" w:sz="4" w:space="0" w:color="auto"/>
            </w:tcBorders>
          </w:tcPr>
          <w:p w14:paraId="2C96D606" w14:textId="77777777" w:rsidR="006B7EB0" w:rsidRPr="00970449" w:rsidRDefault="006B7EB0" w:rsidP="00BF392C">
            <w:pPr>
              <w:jc w:val="center"/>
              <w:rPr>
                <w:rFonts w:asciiTheme="minorHAnsi" w:eastAsia="Times New Roman" w:hAnsiTheme="minorHAnsi" w:cstheme="minorHAns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B65E0" w14:textId="178A3819" w:rsidR="006B7EB0" w:rsidRPr="00BF392C" w:rsidRDefault="006B7EB0" w:rsidP="00BF392C">
            <w:pPr>
              <w:jc w:val="center"/>
              <w:rPr>
                <w:rFonts w:asciiTheme="minorHAnsi" w:eastAsia="Times New Roman" w:hAnsiTheme="minorHAnsi" w:cstheme="minorHAnsi"/>
                <w:color w:val="000000"/>
              </w:rPr>
            </w:pPr>
            <w:proofErr w:type="spellStart"/>
            <w:r w:rsidRPr="00BF392C">
              <w:rPr>
                <w:rFonts w:asciiTheme="minorHAnsi" w:eastAsia="Times New Roman" w:hAnsiTheme="minorHAnsi" w:cstheme="minorHAnsi"/>
                <w:color w:val="000000"/>
              </w:rPr>
              <w:t>ცალი</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45D03E88"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5</w:t>
            </w:r>
          </w:p>
        </w:tc>
        <w:tc>
          <w:tcPr>
            <w:tcW w:w="2070" w:type="dxa"/>
            <w:tcBorders>
              <w:top w:val="nil"/>
              <w:left w:val="nil"/>
              <w:bottom w:val="single" w:sz="4" w:space="0" w:color="auto"/>
              <w:right w:val="single" w:sz="4" w:space="0" w:color="auto"/>
            </w:tcBorders>
            <w:shd w:val="clear" w:color="auto" w:fill="auto"/>
            <w:vAlign w:val="center"/>
            <w:hideMark/>
          </w:tcPr>
          <w:p w14:paraId="60FBC07F"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514A0DA" w14:textId="77777777" w:rsidR="006B7EB0" w:rsidRPr="00BF392C" w:rsidRDefault="006B7EB0" w:rsidP="00BF392C">
            <w:pPr>
              <w:jc w:val="left"/>
              <w:rPr>
                <w:rFonts w:asciiTheme="minorHAnsi" w:eastAsia="Times New Roman" w:hAnsiTheme="minorHAnsi" w:cstheme="minorHAnsi"/>
                <w:color w:val="000000"/>
                <w:sz w:val="22"/>
                <w:szCs w:val="22"/>
              </w:rPr>
            </w:pPr>
            <w:r w:rsidRPr="00BF392C">
              <w:rPr>
                <w:rFonts w:asciiTheme="minorHAnsi" w:eastAsia="Times New Roman" w:hAnsiTheme="minorHAnsi" w:cstheme="minorHAnsi"/>
                <w:color w:val="000000"/>
                <w:sz w:val="22"/>
                <w:szCs w:val="22"/>
              </w:rPr>
              <w:t> </w:t>
            </w:r>
          </w:p>
        </w:tc>
      </w:tr>
      <w:tr w:rsidR="006B7EB0" w:rsidRPr="00970449" w14:paraId="71F4A17E" w14:textId="77777777" w:rsidTr="007D4AF7">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040317CF"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3</w:t>
            </w:r>
          </w:p>
        </w:tc>
        <w:tc>
          <w:tcPr>
            <w:tcW w:w="6104" w:type="dxa"/>
            <w:tcBorders>
              <w:top w:val="nil"/>
              <w:left w:val="nil"/>
              <w:bottom w:val="single" w:sz="4" w:space="0" w:color="auto"/>
              <w:right w:val="single" w:sz="4" w:space="0" w:color="auto"/>
            </w:tcBorders>
            <w:shd w:val="clear" w:color="auto" w:fill="auto"/>
            <w:vAlign w:val="center"/>
            <w:hideMark/>
          </w:tcPr>
          <w:p w14:paraId="05B50298" w14:textId="77777777" w:rsidR="006B7EB0" w:rsidRPr="00BF392C" w:rsidRDefault="006B7EB0" w:rsidP="00BF392C">
            <w:pPr>
              <w:jc w:val="left"/>
              <w:rPr>
                <w:rFonts w:asciiTheme="minorHAnsi" w:eastAsia="Times New Roman" w:hAnsiTheme="minorHAnsi" w:cstheme="minorHAnsi"/>
              </w:rPr>
            </w:pPr>
            <w:proofErr w:type="spellStart"/>
            <w:r w:rsidRPr="00BF392C">
              <w:rPr>
                <w:rFonts w:asciiTheme="minorHAnsi" w:eastAsia="Times New Roman" w:hAnsiTheme="minorHAnsi" w:cstheme="minorHAnsi"/>
              </w:rPr>
              <w:t>ტაბლო</w:t>
            </w:r>
            <w:proofErr w:type="spellEnd"/>
            <w:r w:rsidRPr="00BF392C">
              <w:rPr>
                <w:rFonts w:asciiTheme="minorHAnsi" w:eastAsia="Times New Roman" w:hAnsiTheme="minorHAnsi" w:cstheme="minorHAnsi"/>
              </w:rPr>
              <w:t xml:space="preserve"> N3 - </w:t>
            </w:r>
            <w:proofErr w:type="spellStart"/>
            <w:r w:rsidRPr="00BF392C">
              <w:rPr>
                <w:rFonts w:asciiTheme="minorHAnsi" w:eastAsia="Times New Roman" w:hAnsiTheme="minorHAnsi" w:cstheme="minorHAnsi"/>
              </w:rPr>
              <w:t>მეტროს</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ექსპრესის</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ხის</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კანტით</w:t>
            </w:r>
            <w:proofErr w:type="spellEnd"/>
            <w:r w:rsidRPr="00BF392C">
              <w:rPr>
                <w:rFonts w:asciiTheme="minorHAnsi" w:eastAsia="Times New Roman" w:hAnsiTheme="minorHAnsi" w:cstheme="minorHAnsi"/>
              </w:rPr>
              <w:t xml:space="preserve">, 15 </w:t>
            </w:r>
            <w:proofErr w:type="spellStart"/>
            <w:r w:rsidRPr="00BF392C">
              <w:rPr>
                <w:rFonts w:asciiTheme="minorHAnsi" w:eastAsia="Times New Roman" w:hAnsiTheme="minorHAnsi" w:cstheme="minorHAnsi"/>
              </w:rPr>
              <w:t>ვალუტიანი</w:t>
            </w:r>
            <w:proofErr w:type="spellEnd"/>
          </w:p>
        </w:tc>
        <w:tc>
          <w:tcPr>
            <w:tcW w:w="1890" w:type="dxa"/>
            <w:vMerge/>
            <w:tcBorders>
              <w:left w:val="nil"/>
              <w:right w:val="single" w:sz="4" w:space="0" w:color="auto"/>
            </w:tcBorders>
          </w:tcPr>
          <w:p w14:paraId="7F8B736B" w14:textId="77777777" w:rsidR="006B7EB0" w:rsidRPr="00970449" w:rsidRDefault="006B7EB0" w:rsidP="00BF392C">
            <w:pPr>
              <w:jc w:val="center"/>
              <w:rPr>
                <w:rFonts w:asciiTheme="minorHAnsi" w:eastAsia="Times New Roman" w:hAnsiTheme="minorHAnsi" w:cstheme="minorHAns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14302" w14:textId="319D6DD6" w:rsidR="006B7EB0" w:rsidRPr="00BF392C" w:rsidRDefault="006B7EB0" w:rsidP="00BF392C">
            <w:pPr>
              <w:jc w:val="center"/>
              <w:rPr>
                <w:rFonts w:asciiTheme="minorHAnsi" w:eastAsia="Times New Roman" w:hAnsiTheme="minorHAnsi" w:cstheme="minorHAnsi"/>
                <w:color w:val="000000"/>
              </w:rPr>
            </w:pPr>
            <w:proofErr w:type="spellStart"/>
            <w:r w:rsidRPr="00BF392C">
              <w:rPr>
                <w:rFonts w:asciiTheme="minorHAnsi" w:eastAsia="Times New Roman" w:hAnsiTheme="minorHAnsi" w:cstheme="minorHAnsi"/>
                <w:color w:val="000000"/>
              </w:rPr>
              <w:t>ცალი</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58E469A2"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2</w:t>
            </w:r>
          </w:p>
        </w:tc>
        <w:tc>
          <w:tcPr>
            <w:tcW w:w="2070" w:type="dxa"/>
            <w:tcBorders>
              <w:top w:val="nil"/>
              <w:left w:val="nil"/>
              <w:bottom w:val="single" w:sz="4" w:space="0" w:color="auto"/>
              <w:right w:val="single" w:sz="4" w:space="0" w:color="auto"/>
            </w:tcBorders>
            <w:shd w:val="clear" w:color="auto" w:fill="auto"/>
            <w:vAlign w:val="center"/>
            <w:hideMark/>
          </w:tcPr>
          <w:p w14:paraId="4DB557BF"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0F429CE" w14:textId="77777777" w:rsidR="006B7EB0" w:rsidRPr="00BF392C" w:rsidRDefault="006B7EB0" w:rsidP="00BF392C">
            <w:pPr>
              <w:jc w:val="left"/>
              <w:rPr>
                <w:rFonts w:asciiTheme="minorHAnsi" w:eastAsia="Times New Roman" w:hAnsiTheme="minorHAnsi" w:cstheme="minorHAnsi"/>
                <w:color w:val="000000"/>
                <w:sz w:val="22"/>
                <w:szCs w:val="22"/>
              </w:rPr>
            </w:pPr>
            <w:r w:rsidRPr="00BF392C">
              <w:rPr>
                <w:rFonts w:asciiTheme="minorHAnsi" w:eastAsia="Times New Roman" w:hAnsiTheme="minorHAnsi" w:cstheme="minorHAnsi"/>
                <w:color w:val="000000"/>
                <w:sz w:val="22"/>
                <w:szCs w:val="22"/>
              </w:rPr>
              <w:t> </w:t>
            </w:r>
          </w:p>
        </w:tc>
      </w:tr>
      <w:tr w:rsidR="006B7EB0" w:rsidRPr="00970449" w14:paraId="77AF3594" w14:textId="77777777" w:rsidTr="007D4AF7">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50E460EC"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4</w:t>
            </w:r>
          </w:p>
        </w:tc>
        <w:tc>
          <w:tcPr>
            <w:tcW w:w="6104" w:type="dxa"/>
            <w:tcBorders>
              <w:top w:val="nil"/>
              <w:left w:val="nil"/>
              <w:bottom w:val="single" w:sz="4" w:space="0" w:color="auto"/>
              <w:right w:val="single" w:sz="4" w:space="0" w:color="auto"/>
            </w:tcBorders>
            <w:shd w:val="clear" w:color="auto" w:fill="auto"/>
            <w:vAlign w:val="center"/>
            <w:hideMark/>
          </w:tcPr>
          <w:p w14:paraId="64672B34" w14:textId="77777777" w:rsidR="006B7EB0" w:rsidRPr="00BF392C" w:rsidRDefault="006B7EB0" w:rsidP="00BF392C">
            <w:pPr>
              <w:jc w:val="left"/>
              <w:rPr>
                <w:rFonts w:asciiTheme="minorHAnsi" w:eastAsia="Times New Roman" w:hAnsiTheme="minorHAnsi" w:cstheme="minorHAnsi"/>
              </w:rPr>
            </w:pPr>
            <w:proofErr w:type="spellStart"/>
            <w:r w:rsidRPr="00BF392C">
              <w:rPr>
                <w:rFonts w:asciiTheme="minorHAnsi" w:eastAsia="Times New Roman" w:hAnsiTheme="minorHAnsi" w:cstheme="minorHAnsi"/>
              </w:rPr>
              <w:t>ტაბლო</w:t>
            </w:r>
            <w:proofErr w:type="spellEnd"/>
            <w:r w:rsidRPr="00BF392C">
              <w:rPr>
                <w:rFonts w:asciiTheme="minorHAnsi" w:eastAsia="Times New Roman" w:hAnsiTheme="minorHAnsi" w:cstheme="minorHAnsi"/>
              </w:rPr>
              <w:t xml:space="preserve"> N4 - </w:t>
            </w:r>
            <w:proofErr w:type="spellStart"/>
            <w:r w:rsidRPr="00BF392C">
              <w:rPr>
                <w:rFonts w:asciiTheme="minorHAnsi" w:eastAsia="Times New Roman" w:hAnsiTheme="minorHAnsi" w:cstheme="minorHAnsi"/>
              </w:rPr>
              <w:t>სერვის</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ცენტრის</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Dinn</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ხის</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კანტით</w:t>
            </w:r>
            <w:proofErr w:type="spellEnd"/>
            <w:r w:rsidRPr="00BF392C">
              <w:rPr>
                <w:rFonts w:asciiTheme="minorHAnsi" w:eastAsia="Times New Roman" w:hAnsiTheme="minorHAnsi" w:cstheme="minorHAnsi"/>
              </w:rPr>
              <w:t xml:space="preserve">, 10 </w:t>
            </w:r>
            <w:proofErr w:type="spellStart"/>
            <w:r w:rsidRPr="00BF392C">
              <w:rPr>
                <w:rFonts w:asciiTheme="minorHAnsi" w:eastAsia="Times New Roman" w:hAnsiTheme="minorHAnsi" w:cstheme="minorHAnsi"/>
              </w:rPr>
              <w:t>ვალუტიანი</w:t>
            </w:r>
            <w:proofErr w:type="spellEnd"/>
          </w:p>
        </w:tc>
        <w:tc>
          <w:tcPr>
            <w:tcW w:w="1890" w:type="dxa"/>
            <w:vMerge/>
            <w:tcBorders>
              <w:left w:val="nil"/>
              <w:right w:val="single" w:sz="4" w:space="0" w:color="auto"/>
            </w:tcBorders>
          </w:tcPr>
          <w:p w14:paraId="2A6FEDFA" w14:textId="77777777" w:rsidR="006B7EB0" w:rsidRPr="00970449" w:rsidRDefault="006B7EB0" w:rsidP="00BF392C">
            <w:pPr>
              <w:jc w:val="center"/>
              <w:rPr>
                <w:rFonts w:asciiTheme="minorHAnsi" w:eastAsia="Times New Roman" w:hAnsiTheme="minorHAnsi" w:cstheme="minorHAns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15230" w14:textId="23D7D76B" w:rsidR="006B7EB0" w:rsidRPr="00BF392C" w:rsidRDefault="006B7EB0" w:rsidP="00BF392C">
            <w:pPr>
              <w:jc w:val="center"/>
              <w:rPr>
                <w:rFonts w:asciiTheme="minorHAnsi" w:eastAsia="Times New Roman" w:hAnsiTheme="minorHAnsi" w:cstheme="minorHAnsi"/>
                <w:color w:val="000000"/>
              </w:rPr>
            </w:pPr>
            <w:proofErr w:type="spellStart"/>
            <w:r w:rsidRPr="00BF392C">
              <w:rPr>
                <w:rFonts w:asciiTheme="minorHAnsi" w:eastAsia="Times New Roman" w:hAnsiTheme="minorHAnsi" w:cstheme="minorHAnsi"/>
                <w:color w:val="000000"/>
              </w:rPr>
              <w:t>ცალი</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18EAF5A6"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15</w:t>
            </w:r>
          </w:p>
        </w:tc>
        <w:tc>
          <w:tcPr>
            <w:tcW w:w="2070" w:type="dxa"/>
            <w:tcBorders>
              <w:top w:val="nil"/>
              <w:left w:val="nil"/>
              <w:bottom w:val="single" w:sz="4" w:space="0" w:color="auto"/>
              <w:right w:val="single" w:sz="4" w:space="0" w:color="auto"/>
            </w:tcBorders>
            <w:shd w:val="clear" w:color="auto" w:fill="auto"/>
            <w:vAlign w:val="center"/>
            <w:hideMark/>
          </w:tcPr>
          <w:p w14:paraId="08DE9E9A"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F771D63" w14:textId="77777777" w:rsidR="006B7EB0" w:rsidRPr="00BF392C" w:rsidRDefault="006B7EB0" w:rsidP="00BF392C">
            <w:pPr>
              <w:jc w:val="left"/>
              <w:rPr>
                <w:rFonts w:asciiTheme="minorHAnsi" w:eastAsia="Times New Roman" w:hAnsiTheme="minorHAnsi" w:cstheme="minorHAnsi"/>
                <w:color w:val="000000"/>
                <w:sz w:val="22"/>
                <w:szCs w:val="22"/>
              </w:rPr>
            </w:pPr>
            <w:r w:rsidRPr="00BF392C">
              <w:rPr>
                <w:rFonts w:asciiTheme="minorHAnsi" w:eastAsia="Times New Roman" w:hAnsiTheme="minorHAnsi" w:cstheme="minorHAnsi"/>
                <w:color w:val="000000"/>
                <w:sz w:val="22"/>
                <w:szCs w:val="22"/>
              </w:rPr>
              <w:t> </w:t>
            </w:r>
          </w:p>
        </w:tc>
      </w:tr>
      <w:tr w:rsidR="006B7EB0" w:rsidRPr="00970449" w14:paraId="3DE4E947" w14:textId="77777777" w:rsidTr="007D4AF7">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17A76E12"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5</w:t>
            </w:r>
          </w:p>
        </w:tc>
        <w:tc>
          <w:tcPr>
            <w:tcW w:w="6104" w:type="dxa"/>
            <w:tcBorders>
              <w:top w:val="nil"/>
              <w:left w:val="nil"/>
              <w:bottom w:val="single" w:sz="4" w:space="0" w:color="auto"/>
              <w:right w:val="single" w:sz="4" w:space="0" w:color="auto"/>
            </w:tcBorders>
            <w:shd w:val="clear" w:color="auto" w:fill="auto"/>
            <w:vAlign w:val="center"/>
            <w:hideMark/>
          </w:tcPr>
          <w:p w14:paraId="0D367365" w14:textId="77777777" w:rsidR="006B7EB0" w:rsidRPr="00BF392C" w:rsidRDefault="006B7EB0" w:rsidP="00BF392C">
            <w:pPr>
              <w:jc w:val="left"/>
              <w:rPr>
                <w:rFonts w:asciiTheme="minorHAnsi" w:eastAsia="Times New Roman" w:hAnsiTheme="minorHAnsi" w:cstheme="minorHAnsi"/>
              </w:rPr>
            </w:pPr>
            <w:proofErr w:type="spellStart"/>
            <w:r w:rsidRPr="00BF392C">
              <w:rPr>
                <w:rFonts w:asciiTheme="minorHAnsi" w:eastAsia="Times New Roman" w:hAnsiTheme="minorHAnsi" w:cstheme="minorHAnsi"/>
              </w:rPr>
              <w:t>ტაბლო</w:t>
            </w:r>
            <w:proofErr w:type="spellEnd"/>
            <w:r w:rsidRPr="00BF392C">
              <w:rPr>
                <w:rFonts w:asciiTheme="minorHAnsi" w:eastAsia="Times New Roman" w:hAnsiTheme="minorHAnsi" w:cstheme="minorHAnsi"/>
              </w:rPr>
              <w:t xml:space="preserve"> N5 - </w:t>
            </w:r>
            <w:proofErr w:type="spellStart"/>
            <w:r w:rsidRPr="00BF392C">
              <w:rPr>
                <w:rFonts w:asciiTheme="minorHAnsi" w:eastAsia="Times New Roman" w:hAnsiTheme="minorHAnsi" w:cstheme="minorHAnsi"/>
              </w:rPr>
              <w:t>სერვის</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ცენტრის</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Dinn</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ხის</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კანტით</w:t>
            </w:r>
            <w:proofErr w:type="spellEnd"/>
            <w:r w:rsidRPr="00BF392C">
              <w:rPr>
                <w:rFonts w:asciiTheme="minorHAnsi" w:eastAsia="Times New Roman" w:hAnsiTheme="minorHAnsi" w:cstheme="minorHAnsi"/>
              </w:rPr>
              <w:t xml:space="preserve">, 15 </w:t>
            </w:r>
            <w:proofErr w:type="spellStart"/>
            <w:r w:rsidRPr="00BF392C">
              <w:rPr>
                <w:rFonts w:asciiTheme="minorHAnsi" w:eastAsia="Times New Roman" w:hAnsiTheme="minorHAnsi" w:cstheme="minorHAnsi"/>
              </w:rPr>
              <w:t>ვალუტიანი</w:t>
            </w:r>
            <w:proofErr w:type="spellEnd"/>
          </w:p>
        </w:tc>
        <w:tc>
          <w:tcPr>
            <w:tcW w:w="1890" w:type="dxa"/>
            <w:vMerge/>
            <w:tcBorders>
              <w:left w:val="nil"/>
              <w:right w:val="single" w:sz="4" w:space="0" w:color="auto"/>
            </w:tcBorders>
          </w:tcPr>
          <w:p w14:paraId="391941BC" w14:textId="77777777" w:rsidR="006B7EB0" w:rsidRPr="00970449" w:rsidRDefault="006B7EB0" w:rsidP="00BF392C">
            <w:pPr>
              <w:jc w:val="center"/>
              <w:rPr>
                <w:rFonts w:asciiTheme="minorHAnsi" w:eastAsia="Times New Roman" w:hAnsiTheme="minorHAnsi" w:cstheme="minorHAns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5AEC6" w14:textId="23095BF3" w:rsidR="006B7EB0" w:rsidRPr="00BF392C" w:rsidRDefault="006B7EB0" w:rsidP="00BF392C">
            <w:pPr>
              <w:jc w:val="center"/>
              <w:rPr>
                <w:rFonts w:asciiTheme="minorHAnsi" w:eastAsia="Times New Roman" w:hAnsiTheme="minorHAnsi" w:cstheme="minorHAnsi"/>
                <w:color w:val="000000"/>
              </w:rPr>
            </w:pPr>
            <w:proofErr w:type="spellStart"/>
            <w:r w:rsidRPr="00BF392C">
              <w:rPr>
                <w:rFonts w:asciiTheme="minorHAnsi" w:eastAsia="Times New Roman" w:hAnsiTheme="minorHAnsi" w:cstheme="minorHAnsi"/>
                <w:color w:val="000000"/>
              </w:rPr>
              <w:t>ცალი</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783ECDE6"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1</w:t>
            </w:r>
          </w:p>
        </w:tc>
        <w:tc>
          <w:tcPr>
            <w:tcW w:w="2070" w:type="dxa"/>
            <w:tcBorders>
              <w:top w:val="nil"/>
              <w:left w:val="nil"/>
              <w:bottom w:val="single" w:sz="4" w:space="0" w:color="auto"/>
              <w:right w:val="single" w:sz="4" w:space="0" w:color="auto"/>
            </w:tcBorders>
            <w:shd w:val="clear" w:color="auto" w:fill="auto"/>
            <w:vAlign w:val="center"/>
            <w:hideMark/>
          </w:tcPr>
          <w:p w14:paraId="1C6DE705"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F446509" w14:textId="77777777" w:rsidR="006B7EB0" w:rsidRPr="00BF392C" w:rsidRDefault="006B7EB0" w:rsidP="00BF392C">
            <w:pPr>
              <w:jc w:val="left"/>
              <w:rPr>
                <w:rFonts w:asciiTheme="minorHAnsi" w:eastAsia="Times New Roman" w:hAnsiTheme="minorHAnsi" w:cstheme="minorHAnsi"/>
                <w:color w:val="000000"/>
                <w:sz w:val="22"/>
                <w:szCs w:val="22"/>
              </w:rPr>
            </w:pPr>
            <w:r w:rsidRPr="00BF392C">
              <w:rPr>
                <w:rFonts w:asciiTheme="minorHAnsi" w:eastAsia="Times New Roman" w:hAnsiTheme="minorHAnsi" w:cstheme="minorHAnsi"/>
                <w:color w:val="000000"/>
                <w:sz w:val="22"/>
                <w:szCs w:val="22"/>
              </w:rPr>
              <w:t> </w:t>
            </w:r>
          </w:p>
        </w:tc>
      </w:tr>
      <w:tr w:rsidR="006B7EB0" w:rsidRPr="00970449" w14:paraId="5555238C" w14:textId="77777777" w:rsidTr="007D4AF7">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11D62EEC"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6</w:t>
            </w:r>
          </w:p>
        </w:tc>
        <w:tc>
          <w:tcPr>
            <w:tcW w:w="6104" w:type="dxa"/>
            <w:tcBorders>
              <w:top w:val="nil"/>
              <w:left w:val="nil"/>
              <w:bottom w:val="single" w:sz="4" w:space="0" w:color="auto"/>
              <w:right w:val="single" w:sz="4" w:space="0" w:color="auto"/>
            </w:tcBorders>
            <w:shd w:val="clear" w:color="auto" w:fill="auto"/>
            <w:vAlign w:val="center"/>
            <w:hideMark/>
          </w:tcPr>
          <w:p w14:paraId="60D2DD50" w14:textId="77777777" w:rsidR="006B7EB0" w:rsidRPr="00BF392C" w:rsidRDefault="006B7EB0" w:rsidP="00BF392C">
            <w:pPr>
              <w:jc w:val="left"/>
              <w:rPr>
                <w:rFonts w:asciiTheme="minorHAnsi" w:eastAsia="Times New Roman" w:hAnsiTheme="minorHAnsi" w:cstheme="minorHAnsi"/>
              </w:rPr>
            </w:pPr>
            <w:proofErr w:type="spellStart"/>
            <w:r w:rsidRPr="00BF392C">
              <w:rPr>
                <w:rFonts w:asciiTheme="minorHAnsi" w:eastAsia="Times New Roman" w:hAnsiTheme="minorHAnsi" w:cstheme="minorHAnsi"/>
              </w:rPr>
              <w:t>ტაბლო</w:t>
            </w:r>
            <w:proofErr w:type="spellEnd"/>
            <w:r w:rsidRPr="00BF392C">
              <w:rPr>
                <w:rFonts w:asciiTheme="minorHAnsi" w:eastAsia="Times New Roman" w:hAnsiTheme="minorHAnsi" w:cstheme="minorHAnsi"/>
              </w:rPr>
              <w:t xml:space="preserve"> N6 - </w:t>
            </w:r>
            <w:proofErr w:type="spellStart"/>
            <w:r w:rsidRPr="00BF392C">
              <w:rPr>
                <w:rFonts w:asciiTheme="minorHAnsi" w:eastAsia="Times New Roman" w:hAnsiTheme="minorHAnsi" w:cstheme="minorHAnsi"/>
              </w:rPr>
              <w:t>ექსპრესის</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ხის</w:t>
            </w:r>
            <w:proofErr w:type="spellEnd"/>
            <w:r w:rsidRPr="00BF392C">
              <w:rPr>
                <w:rFonts w:asciiTheme="minorHAnsi" w:eastAsia="Times New Roman" w:hAnsiTheme="minorHAnsi" w:cstheme="minorHAnsi"/>
              </w:rPr>
              <w:t xml:space="preserve"> </w:t>
            </w:r>
            <w:proofErr w:type="spellStart"/>
            <w:r w:rsidRPr="00BF392C">
              <w:rPr>
                <w:rFonts w:asciiTheme="minorHAnsi" w:eastAsia="Times New Roman" w:hAnsiTheme="minorHAnsi" w:cstheme="minorHAnsi"/>
              </w:rPr>
              <w:t>კანტით</w:t>
            </w:r>
            <w:proofErr w:type="spellEnd"/>
            <w:r w:rsidRPr="00BF392C">
              <w:rPr>
                <w:rFonts w:asciiTheme="minorHAnsi" w:eastAsia="Times New Roman" w:hAnsiTheme="minorHAnsi" w:cstheme="minorHAnsi"/>
              </w:rPr>
              <w:t xml:space="preserve">, 4 </w:t>
            </w:r>
            <w:proofErr w:type="spellStart"/>
            <w:r w:rsidRPr="00BF392C">
              <w:rPr>
                <w:rFonts w:asciiTheme="minorHAnsi" w:eastAsia="Times New Roman" w:hAnsiTheme="minorHAnsi" w:cstheme="minorHAnsi"/>
              </w:rPr>
              <w:t>ვალუტიანი</w:t>
            </w:r>
            <w:proofErr w:type="spellEnd"/>
          </w:p>
        </w:tc>
        <w:tc>
          <w:tcPr>
            <w:tcW w:w="1890" w:type="dxa"/>
            <w:vMerge/>
            <w:tcBorders>
              <w:left w:val="nil"/>
              <w:right w:val="single" w:sz="4" w:space="0" w:color="auto"/>
            </w:tcBorders>
          </w:tcPr>
          <w:p w14:paraId="06A5FECC" w14:textId="77777777" w:rsidR="006B7EB0" w:rsidRPr="00970449" w:rsidRDefault="006B7EB0" w:rsidP="00BF392C">
            <w:pPr>
              <w:jc w:val="center"/>
              <w:rPr>
                <w:rFonts w:asciiTheme="minorHAnsi" w:eastAsia="Times New Roman" w:hAnsiTheme="minorHAnsi" w:cstheme="minorHAns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12E24" w14:textId="18FB9594" w:rsidR="006B7EB0" w:rsidRPr="00BF392C" w:rsidRDefault="006B7EB0" w:rsidP="00BF392C">
            <w:pPr>
              <w:jc w:val="center"/>
              <w:rPr>
                <w:rFonts w:asciiTheme="minorHAnsi" w:eastAsia="Times New Roman" w:hAnsiTheme="minorHAnsi" w:cstheme="minorHAnsi"/>
                <w:color w:val="000000"/>
              </w:rPr>
            </w:pPr>
            <w:proofErr w:type="spellStart"/>
            <w:r w:rsidRPr="00BF392C">
              <w:rPr>
                <w:rFonts w:asciiTheme="minorHAnsi" w:eastAsia="Times New Roman" w:hAnsiTheme="minorHAnsi" w:cstheme="minorHAnsi"/>
                <w:color w:val="000000"/>
              </w:rPr>
              <w:t>ცალი</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3AD3DA05"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7</w:t>
            </w:r>
          </w:p>
        </w:tc>
        <w:tc>
          <w:tcPr>
            <w:tcW w:w="2070" w:type="dxa"/>
            <w:tcBorders>
              <w:top w:val="nil"/>
              <w:left w:val="nil"/>
              <w:bottom w:val="single" w:sz="4" w:space="0" w:color="auto"/>
              <w:right w:val="single" w:sz="4" w:space="0" w:color="auto"/>
            </w:tcBorders>
            <w:shd w:val="clear" w:color="auto" w:fill="auto"/>
            <w:vAlign w:val="center"/>
            <w:hideMark/>
          </w:tcPr>
          <w:p w14:paraId="6C5FBB78"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FA7D9A4" w14:textId="77777777" w:rsidR="006B7EB0" w:rsidRPr="00BF392C" w:rsidRDefault="006B7EB0" w:rsidP="00BF392C">
            <w:pPr>
              <w:jc w:val="left"/>
              <w:rPr>
                <w:rFonts w:asciiTheme="minorHAnsi" w:eastAsia="Times New Roman" w:hAnsiTheme="minorHAnsi" w:cstheme="minorHAnsi"/>
                <w:color w:val="000000"/>
                <w:sz w:val="22"/>
                <w:szCs w:val="22"/>
              </w:rPr>
            </w:pPr>
            <w:r w:rsidRPr="00BF392C">
              <w:rPr>
                <w:rFonts w:asciiTheme="minorHAnsi" w:eastAsia="Times New Roman" w:hAnsiTheme="minorHAnsi" w:cstheme="minorHAnsi"/>
                <w:color w:val="000000"/>
                <w:sz w:val="22"/>
                <w:szCs w:val="22"/>
              </w:rPr>
              <w:t> </w:t>
            </w:r>
          </w:p>
        </w:tc>
      </w:tr>
      <w:tr w:rsidR="006B7EB0" w:rsidRPr="00970449" w14:paraId="34B9189B" w14:textId="77777777" w:rsidTr="00B4143B">
        <w:trPr>
          <w:trHeight w:val="288"/>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3E4189D3"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7</w:t>
            </w:r>
          </w:p>
        </w:tc>
        <w:tc>
          <w:tcPr>
            <w:tcW w:w="6104" w:type="dxa"/>
            <w:tcBorders>
              <w:top w:val="nil"/>
              <w:left w:val="nil"/>
              <w:bottom w:val="single" w:sz="4" w:space="0" w:color="auto"/>
              <w:right w:val="single" w:sz="4" w:space="0" w:color="auto"/>
            </w:tcBorders>
            <w:shd w:val="clear" w:color="auto" w:fill="auto"/>
            <w:vAlign w:val="center"/>
            <w:hideMark/>
          </w:tcPr>
          <w:p w14:paraId="735146EE" w14:textId="77777777" w:rsidR="006B7EB0" w:rsidRPr="00BF392C" w:rsidRDefault="006B7EB0" w:rsidP="00BF392C">
            <w:pPr>
              <w:jc w:val="left"/>
              <w:rPr>
                <w:rFonts w:asciiTheme="minorHAnsi" w:eastAsia="Times New Roman" w:hAnsiTheme="minorHAnsi" w:cstheme="minorHAnsi"/>
              </w:rPr>
            </w:pPr>
            <w:proofErr w:type="spellStart"/>
            <w:r w:rsidRPr="00BF392C">
              <w:rPr>
                <w:rFonts w:asciiTheme="minorHAnsi" w:eastAsia="Times New Roman" w:hAnsiTheme="minorHAnsi" w:cstheme="minorHAnsi"/>
              </w:rPr>
              <w:t>ტაბლო</w:t>
            </w:r>
            <w:proofErr w:type="spellEnd"/>
            <w:r w:rsidRPr="00BF392C">
              <w:rPr>
                <w:rFonts w:asciiTheme="minorHAnsi" w:eastAsia="Times New Roman" w:hAnsiTheme="minorHAnsi" w:cstheme="minorHAnsi"/>
              </w:rPr>
              <w:t xml:space="preserve"> N7 - </w:t>
            </w:r>
            <w:proofErr w:type="spellStart"/>
            <w:r w:rsidRPr="00BF392C">
              <w:rPr>
                <w:rFonts w:asciiTheme="minorHAnsi" w:eastAsia="Times New Roman" w:hAnsiTheme="minorHAnsi" w:cstheme="minorHAnsi"/>
              </w:rPr>
              <w:t>სოლოს</w:t>
            </w:r>
            <w:proofErr w:type="spellEnd"/>
            <w:r w:rsidRPr="00BF392C">
              <w:rPr>
                <w:rFonts w:asciiTheme="minorHAnsi" w:eastAsia="Times New Roman" w:hAnsiTheme="minorHAnsi" w:cstheme="minorHAnsi"/>
              </w:rPr>
              <w:t xml:space="preserve">, 4 </w:t>
            </w:r>
            <w:proofErr w:type="spellStart"/>
            <w:r w:rsidRPr="00BF392C">
              <w:rPr>
                <w:rFonts w:asciiTheme="minorHAnsi" w:eastAsia="Times New Roman" w:hAnsiTheme="minorHAnsi" w:cstheme="minorHAnsi"/>
              </w:rPr>
              <w:t>ვალუტიანი</w:t>
            </w:r>
            <w:proofErr w:type="spellEnd"/>
          </w:p>
        </w:tc>
        <w:tc>
          <w:tcPr>
            <w:tcW w:w="1890" w:type="dxa"/>
            <w:vMerge/>
            <w:tcBorders>
              <w:left w:val="nil"/>
              <w:bottom w:val="single" w:sz="4" w:space="0" w:color="auto"/>
              <w:right w:val="single" w:sz="4" w:space="0" w:color="auto"/>
            </w:tcBorders>
          </w:tcPr>
          <w:p w14:paraId="2F6F0E96" w14:textId="77777777" w:rsidR="006B7EB0" w:rsidRPr="00970449" w:rsidRDefault="006B7EB0" w:rsidP="00BF392C">
            <w:pPr>
              <w:jc w:val="center"/>
              <w:rPr>
                <w:rFonts w:asciiTheme="minorHAnsi" w:eastAsia="Times New Roman" w:hAnsiTheme="minorHAnsi" w:cstheme="minorHAns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B0C27" w14:textId="292C9C25" w:rsidR="006B7EB0" w:rsidRPr="00BF392C" w:rsidRDefault="006B7EB0" w:rsidP="00BF392C">
            <w:pPr>
              <w:jc w:val="center"/>
              <w:rPr>
                <w:rFonts w:asciiTheme="minorHAnsi" w:eastAsia="Times New Roman" w:hAnsiTheme="minorHAnsi" w:cstheme="minorHAnsi"/>
                <w:color w:val="000000"/>
              </w:rPr>
            </w:pPr>
            <w:proofErr w:type="spellStart"/>
            <w:r w:rsidRPr="00BF392C">
              <w:rPr>
                <w:rFonts w:asciiTheme="minorHAnsi" w:eastAsia="Times New Roman" w:hAnsiTheme="minorHAnsi" w:cstheme="minorHAnsi"/>
                <w:color w:val="000000"/>
              </w:rPr>
              <w:t>ცალი</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78ADF906"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2</w:t>
            </w:r>
          </w:p>
        </w:tc>
        <w:tc>
          <w:tcPr>
            <w:tcW w:w="2070" w:type="dxa"/>
            <w:tcBorders>
              <w:top w:val="nil"/>
              <w:left w:val="nil"/>
              <w:bottom w:val="single" w:sz="4" w:space="0" w:color="auto"/>
              <w:right w:val="single" w:sz="4" w:space="0" w:color="auto"/>
            </w:tcBorders>
            <w:shd w:val="clear" w:color="auto" w:fill="auto"/>
            <w:vAlign w:val="center"/>
            <w:hideMark/>
          </w:tcPr>
          <w:p w14:paraId="4537589C" w14:textId="77777777" w:rsidR="006B7EB0" w:rsidRPr="00BF392C" w:rsidRDefault="006B7EB0" w:rsidP="00BF392C">
            <w:pPr>
              <w:jc w:val="center"/>
              <w:rPr>
                <w:rFonts w:asciiTheme="minorHAnsi" w:eastAsia="Times New Roman" w:hAnsiTheme="minorHAnsi" w:cstheme="minorHAnsi"/>
                <w:color w:val="000000"/>
              </w:rPr>
            </w:pPr>
            <w:r w:rsidRPr="00BF392C">
              <w:rPr>
                <w:rFonts w:asciiTheme="minorHAnsi" w:eastAsia="Times New Roman" w:hAnsiTheme="minorHAnsi" w:cstheme="minorHAns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74F3535" w14:textId="77777777" w:rsidR="006B7EB0" w:rsidRPr="00BF392C" w:rsidRDefault="006B7EB0" w:rsidP="00BF392C">
            <w:pPr>
              <w:jc w:val="left"/>
              <w:rPr>
                <w:rFonts w:asciiTheme="minorHAnsi" w:eastAsia="Times New Roman" w:hAnsiTheme="minorHAnsi" w:cstheme="minorHAnsi"/>
                <w:color w:val="000000"/>
                <w:sz w:val="22"/>
                <w:szCs w:val="22"/>
              </w:rPr>
            </w:pPr>
            <w:r w:rsidRPr="00BF392C">
              <w:rPr>
                <w:rFonts w:asciiTheme="minorHAnsi" w:eastAsia="Times New Roman" w:hAnsiTheme="minorHAnsi" w:cstheme="minorHAnsi"/>
                <w:color w:val="000000"/>
                <w:sz w:val="22"/>
                <w:szCs w:val="22"/>
              </w:rPr>
              <w:t> </w:t>
            </w:r>
          </w:p>
        </w:tc>
      </w:tr>
      <w:tr w:rsidR="006B7EB0" w:rsidRPr="00970449" w14:paraId="41C11B8C" w14:textId="77777777" w:rsidTr="005B7143">
        <w:trPr>
          <w:trHeight w:val="444"/>
        </w:trPr>
        <w:tc>
          <w:tcPr>
            <w:tcW w:w="12780" w:type="dxa"/>
            <w:gridSpan w:val="6"/>
            <w:tcBorders>
              <w:top w:val="single" w:sz="4" w:space="0" w:color="auto"/>
              <w:left w:val="single" w:sz="4" w:space="0" w:color="auto"/>
              <w:bottom w:val="single" w:sz="4" w:space="0" w:color="auto"/>
              <w:right w:val="single" w:sz="4" w:space="0" w:color="000000"/>
            </w:tcBorders>
            <w:shd w:val="clear" w:color="000000" w:fill="FDE9D9"/>
            <w:vAlign w:val="center"/>
          </w:tcPr>
          <w:p w14:paraId="4FB0E1AD" w14:textId="30758AB5" w:rsidR="006B7EB0" w:rsidRPr="00BF392C" w:rsidRDefault="006B7EB0" w:rsidP="006B7EB0">
            <w:pPr>
              <w:jc w:val="center"/>
              <w:rPr>
                <w:rFonts w:asciiTheme="minorHAnsi" w:eastAsia="Times New Roman" w:hAnsiTheme="minorHAnsi" w:cstheme="minorHAnsi"/>
                <w:b/>
                <w:bCs/>
                <w:color w:val="auto"/>
                <w:sz w:val="18"/>
                <w:szCs w:val="18"/>
              </w:rPr>
            </w:pPr>
            <w:proofErr w:type="spellStart"/>
            <w:r w:rsidRPr="00BF392C">
              <w:rPr>
                <w:rFonts w:asciiTheme="minorHAnsi" w:eastAsia="Times New Roman" w:hAnsiTheme="minorHAnsi" w:cstheme="minorHAnsi"/>
                <w:b/>
                <w:bCs/>
                <w:color w:val="auto"/>
                <w:sz w:val="18"/>
                <w:szCs w:val="18"/>
              </w:rPr>
              <w:t>სულ</w:t>
            </w:r>
            <w:proofErr w:type="spellEnd"/>
            <w:r w:rsidRPr="00BF392C">
              <w:rPr>
                <w:rFonts w:asciiTheme="minorHAnsi" w:eastAsia="Times New Roman" w:hAnsiTheme="minorHAnsi" w:cstheme="minorHAnsi"/>
                <w:b/>
                <w:bCs/>
                <w:color w:val="auto"/>
                <w:sz w:val="18"/>
                <w:szCs w:val="18"/>
              </w:rPr>
              <w:t xml:space="preserve"> </w:t>
            </w:r>
            <w:proofErr w:type="spellStart"/>
            <w:r w:rsidRPr="00BF392C">
              <w:rPr>
                <w:rFonts w:asciiTheme="minorHAnsi" w:eastAsia="Times New Roman" w:hAnsiTheme="minorHAnsi" w:cstheme="minorHAnsi"/>
                <w:b/>
                <w:bCs/>
                <w:color w:val="auto"/>
                <w:sz w:val="18"/>
                <w:szCs w:val="18"/>
              </w:rPr>
              <w:t>სატენდერო</w:t>
            </w:r>
            <w:proofErr w:type="spellEnd"/>
            <w:r w:rsidRPr="00BF392C">
              <w:rPr>
                <w:rFonts w:asciiTheme="minorHAnsi" w:eastAsia="Times New Roman" w:hAnsiTheme="minorHAnsi" w:cstheme="minorHAnsi"/>
                <w:b/>
                <w:bCs/>
                <w:color w:val="auto"/>
                <w:sz w:val="18"/>
                <w:szCs w:val="18"/>
              </w:rPr>
              <w:t xml:space="preserve"> </w:t>
            </w:r>
            <w:proofErr w:type="spellStart"/>
            <w:r w:rsidRPr="00BF392C">
              <w:rPr>
                <w:rFonts w:asciiTheme="minorHAnsi" w:eastAsia="Times New Roman" w:hAnsiTheme="minorHAnsi" w:cstheme="minorHAnsi"/>
                <w:b/>
                <w:bCs/>
                <w:color w:val="auto"/>
                <w:sz w:val="18"/>
                <w:szCs w:val="18"/>
              </w:rPr>
              <w:t>ფასი</w:t>
            </w:r>
            <w:proofErr w:type="spellEnd"/>
            <w:r w:rsidRPr="00BF392C">
              <w:rPr>
                <w:rFonts w:asciiTheme="minorHAnsi" w:eastAsia="Times New Roman" w:hAnsiTheme="minorHAnsi" w:cstheme="minorHAnsi"/>
                <w:b/>
                <w:bCs/>
                <w:color w:val="auto"/>
                <w:sz w:val="18"/>
                <w:szCs w:val="18"/>
              </w:rPr>
              <w:t xml:space="preserve"> </w:t>
            </w:r>
            <w:proofErr w:type="spellStart"/>
            <w:r w:rsidRPr="00BF392C">
              <w:rPr>
                <w:rFonts w:asciiTheme="minorHAnsi" w:eastAsia="Times New Roman" w:hAnsiTheme="minorHAnsi" w:cstheme="minorHAnsi"/>
                <w:b/>
                <w:bCs/>
                <w:color w:val="auto"/>
                <w:sz w:val="18"/>
                <w:szCs w:val="18"/>
              </w:rPr>
              <w:t>აშშ</w:t>
            </w:r>
            <w:proofErr w:type="spellEnd"/>
            <w:r w:rsidRPr="00BF392C">
              <w:rPr>
                <w:rFonts w:asciiTheme="minorHAnsi" w:eastAsia="Times New Roman" w:hAnsiTheme="minorHAnsi" w:cstheme="minorHAnsi"/>
                <w:b/>
                <w:bCs/>
                <w:color w:val="auto"/>
                <w:sz w:val="18"/>
                <w:szCs w:val="18"/>
              </w:rPr>
              <w:t xml:space="preserve"> </w:t>
            </w:r>
            <w:proofErr w:type="spellStart"/>
            <w:r w:rsidRPr="00BF392C">
              <w:rPr>
                <w:rFonts w:asciiTheme="minorHAnsi" w:eastAsia="Times New Roman" w:hAnsiTheme="minorHAnsi" w:cstheme="minorHAnsi"/>
                <w:b/>
                <w:bCs/>
                <w:color w:val="auto"/>
                <w:sz w:val="18"/>
                <w:szCs w:val="18"/>
              </w:rPr>
              <w:t>დოლარში</w:t>
            </w:r>
            <w:proofErr w:type="spellEnd"/>
            <w:r w:rsidRPr="00BF392C">
              <w:rPr>
                <w:rFonts w:asciiTheme="minorHAnsi" w:eastAsia="Times New Roman" w:hAnsiTheme="minorHAnsi" w:cstheme="minorHAnsi"/>
                <w:b/>
                <w:bCs/>
                <w:color w:val="auto"/>
                <w:sz w:val="18"/>
                <w:szCs w:val="18"/>
              </w:rPr>
              <w:t xml:space="preserve"> (</w:t>
            </w:r>
            <w:proofErr w:type="spellStart"/>
            <w:r w:rsidRPr="00BF392C">
              <w:rPr>
                <w:rFonts w:asciiTheme="minorHAnsi" w:eastAsia="Times New Roman" w:hAnsiTheme="minorHAnsi" w:cstheme="minorHAnsi"/>
                <w:b/>
                <w:bCs/>
                <w:color w:val="auto"/>
                <w:sz w:val="18"/>
                <w:szCs w:val="18"/>
              </w:rPr>
              <w:t>გადასახადების</w:t>
            </w:r>
            <w:proofErr w:type="spellEnd"/>
            <w:r w:rsidRPr="00BF392C">
              <w:rPr>
                <w:rFonts w:asciiTheme="minorHAnsi" w:eastAsia="Times New Roman" w:hAnsiTheme="minorHAnsi" w:cstheme="minorHAnsi"/>
                <w:b/>
                <w:bCs/>
                <w:color w:val="auto"/>
                <w:sz w:val="18"/>
                <w:szCs w:val="18"/>
              </w:rPr>
              <w:t xml:space="preserve"> </w:t>
            </w:r>
            <w:proofErr w:type="spellStart"/>
            <w:r w:rsidRPr="00BF392C">
              <w:rPr>
                <w:rFonts w:asciiTheme="minorHAnsi" w:eastAsia="Times New Roman" w:hAnsiTheme="minorHAnsi" w:cstheme="minorHAnsi"/>
                <w:b/>
                <w:bCs/>
                <w:color w:val="auto"/>
                <w:sz w:val="18"/>
                <w:szCs w:val="18"/>
              </w:rPr>
              <w:t>ჩათვლით</w:t>
            </w:r>
            <w:proofErr w:type="spellEnd"/>
            <w:r w:rsidRPr="00BF392C">
              <w:rPr>
                <w:rFonts w:asciiTheme="minorHAnsi" w:eastAsia="Times New Roman" w:hAnsiTheme="minorHAnsi" w:cstheme="minorHAnsi"/>
                <w:b/>
                <w:bCs/>
                <w:color w:val="auto"/>
                <w:sz w:val="18"/>
                <w:szCs w:val="18"/>
              </w:rPr>
              <w:t>)</w:t>
            </w:r>
          </w:p>
        </w:tc>
        <w:tc>
          <w:tcPr>
            <w:tcW w:w="2160" w:type="dxa"/>
            <w:tcBorders>
              <w:top w:val="nil"/>
              <w:left w:val="nil"/>
              <w:bottom w:val="single" w:sz="4" w:space="0" w:color="auto"/>
              <w:right w:val="single" w:sz="4" w:space="0" w:color="auto"/>
            </w:tcBorders>
            <w:shd w:val="clear" w:color="000000" w:fill="FDE9D9"/>
            <w:noWrap/>
            <w:vAlign w:val="bottom"/>
            <w:hideMark/>
          </w:tcPr>
          <w:p w14:paraId="4FCE8B41" w14:textId="77777777" w:rsidR="006B7EB0" w:rsidRPr="00BF392C" w:rsidRDefault="006B7EB0" w:rsidP="00BF392C">
            <w:pPr>
              <w:jc w:val="left"/>
              <w:rPr>
                <w:rFonts w:asciiTheme="minorHAnsi" w:eastAsia="Times New Roman" w:hAnsiTheme="minorHAnsi" w:cstheme="minorHAnsi"/>
                <w:color w:val="000000"/>
                <w:sz w:val="22"/>
                <w:szCs w:val="22"/>
              </w:rPr>
            </w:pPr>
            <w:r w:rsidRPr="00BF392C">
              <w:rPr>
                <w:rFonts w:asciiTheme="minorHAnsi" w:eastAsia="Times New Roman" w:hAnsiTheme="minorHAnsi" w:cstheme="minorHAnsi"/>
                <w:color w:val="000000"/>
                <w:sz w:val="22"/>
                <w:szCs w:val="22"/>
              </w:rPr>
              <w:t> </w:t>
            </w:r>
          </w:p>
        </w:tc>
      </w:tr>
    </w:tbl>
    <w:p w14:paraId="5E8261F1" w14:textId="77777777" w:rsidR="00B3546C" w:rsidRPr="00970449" w:rsidRDefault="00B3546C" w:rsidP="00BF392C">
      <w:pPr>
        <w:pStyle w:val="a0"/>
        <w:numPr>
          <w:ilvl w:val="0"/>
          <w:numId w:val="0"/>
        </w:numPr>
        <w:ind w:left="810"/>
        <w:rPr>
          <w:rFonts w:asciiTheme="minorHAnsi" w:hAnsiTheme="minorHAnsi" w:cstheme="minorHAnsi"/>
          <w:lang w:val="ka-GE"/>
        </w:rPr>
      </w:pPr>
    </w:p>
    <w:p w14:paraId="7FF77F5A" w14:textId="77777777" w:rsidR="007060B3" w:rsidRPr="00970449" w:rsidRDefault="007060B3" w:rsidP="00C2528F">
      <w:pPr>
        <w:pStyle w:val="a"/>
        <w:numPr>
          <w:ilvl w:val="0"/>
          <w:numId w:val="0"/>
        </w:numPr>
        <w:rPr>
          <w:rFonts w:asciiTheme="minorHAnsi" w:hAnsiTheme="minorHAnsi" w:cstheme="minorHAnsi"/>
          <w:sz w:val="2"/>
          <w:lang w:val="en-US"/>
        </w:rPr>
      </w:pPr>
    </w:p>
    <w:p w14:paraId="3C7322BB" w14:textId="5F1535A8" w:rsidR="007060B3" w:rsidRPr="00970449" w:rsidRDefault="00ED2E20" w:rsidP="00236B8F">
      <w:pPr>
        <w:pStyle w:val="a"/>
        <w:numPr>
          <w:ilvl w:val="0"/>
          <w:numId w:val="0"/>
        </w:numPr>
        <w:ind w:left="1440" w:hanging="630"/>
        <w:rPr>
          <w:rFonts w:asciiTheme="minorHAnsi" w:eastAsiaTheme="minorHAnsi" w:hAnsiTheme="minorHAnsi" w:cstheme="minorHAnsi"/>
          <w:b w:val="0"/>
          <w:color w:val="000000"/>
          <w:sz w:val="20"/>
          <w:szCs w:val="20"/>
          <w:lang w:eastAsia="en-US"/>
        </w:rPr>
      </w:pPr>
      <w:bookmarkStart w:id="7" w:name="_Toc57726686"/>
      <w:r w:rsidRPr="00970449">
        <w:rPr>
          <w:rFonts w:asciiTheme="minorHAnsi" w:eastAsiaTheme="minorHAnsi" w:hAnsiTheme="minorHAnsi" w:cstheme="minorHAnsi"/>
          <w:b w:val="0"/>
          <w:color w:val="000000"/>
          <w:sz w:val="20"/>
          <w:szCs w:val="20"/>
          <w:lang w:eastAsia="en-US"/>
        </w:rPr>
        <w:t>შენიშვნა:</w:t>
      </w:r>
      <w:bookmarkEnd w:id="7"/>
    </w:p>
    <w:p w14:paraId="078A1390" w14:textId="77777777" w:rsidR="000650A1" w:rsidRPr="00970449" w:rsidRDefault="000650A1" w:rsidP="00B4143B">
      <w:pPr>
        <w:pStyle w:val="ListParagraph"/>
        <w:ind w:left="1440"/>
        <w:contextualSpacing w:val="0"/>
        <w:rPr>
          <w:rFonts w:asciiTheme="minorHAnsi" w:hAnsiTheme="minorHAnsi" w:cstheme="minorHAnsi"/>
          <w:lang w:val="ka-GE"/>
        </w:rPr>
      </w:pPr>
      <w:r w:rsidRPr="00970449">
        <w:rPr>
          <w:rFonts w:asciiTheme="minorHAnsi" w:hAnsiTheme="minorHAnsi" w:cstheme="minorHAnsi"/>
          <w:lang w:val="ka-GE"/>
        </w:rPr>
        <w:t>ცხრილში მოცემული რაოდენობები არის საორიენტაციო, შეფასების მიზნებისთვის და ბანკი ამ რაოდენობებზე პასუხისმგებლობას არ იღებს. წლის განმავლობაში შეიძლება რაოდენობა იყოს როგორც მეტი ასევე ნაკლები</w:t>
      </w:r>
      <w:r w:rsidR="00D17B4F" w:rsidRPr="00970449">
        <w:rPr>
          <w:rFonts w:asciiTheme="minorHAnsi" w:hAnsiTheme="minorHAnsi" w:cstheme="minorHAnsi"/>
          <w:lang w:val="ka-GE"/>
        </w:rPr>
        <w:t>;</w:t>
      </w:r>
    </w:p>
    <w:p w14:paraId="7FB51DDF" w14:textId="77777777" w:rsidR="00D17B4F" w:rsidRPr="00970449" w:rsidRDefault="00D17B4F" w:rsidP="00C2528F">
      <w:pPr>
        <w:pStyle w:val="a"/>
        <w:numPr>
          <w:ilvl w:val="0"/>
          <w:numId w:val="0"/>
        </w:numPr>
        <w:rPr>
          <w:rFonts w:asciiTheme="minorHAnsi" w:hAnsiTheme="minorHAnsi" w:cstheme="minorHAnsi"/>
        </w:rPr>
        <w:sectPr w:rsidR="00D17B4F" w:rsidRPr="00970449" w:rsidSect="00C2528F">
          <w:pgSz w:w="16704" w:h="11909" w:orient="landscape" w:code="9"/>
          <w:pgMar w:top="1620" w:right="634" w:bottom="839" w:left="0" w:header="432" w:footer="720" w:gutter="0"/>
          <w:pgNumType w:chapStyle="9" w:chapSep="enDash"/>
          <w:cols w:space="1080"/>
          <w:titlePg/>
          <w:docGrid w:linePitch="360"/>
        </w:sectPr>
      </w:pPr>
    </w:p>
    <w:p w14:paraId="2CFECCBB" w14:textId="76DFD87D" w:rsidR="000D19A9" w:rsidRPr="00970449" w:rsidRDefault="008241AA" w:rsidP="002542C6">
      <w:pPr>
        <w:pStyle w:val="a"/>
        <w:numPr>
          <w:ilvl w:val="0"/>
          <w:numId w:val="0"/>
        </w:numPr>
        <w:tabs>
          <w:tab w:val="left" w:pos="3722"/>
        </w:tabs>
        <w:ind w:left="1350"/>
        <w:rPr>
          <w:rFonts w:asciiTheme="minorHAnsi" w:hAnsiTheme="minorHAnsi" w:cstheme="minorHAnsi"/>
        </w:rPr>
      </w:pPr>
      <w:r w:rsidRPr="00970449">
        <w:rPr>
          <w:rFonts w:asciiTheme="minorHAnsi" w:hAnsiTheme="minorHAnsi" w:cstheme="minorHAnsi"/>
        </w:rPr>
        <w:lastRenderedPageBreak/>
        <w:tab/>
      </w:r>
    </w:p>
    <w:p w14:paraId="11070DAB" w14:textId="1F0438CC" w:rsidR="0016141B" w:rsidRPr="00970449" w:rsidRDefault="0016141B" w:rsidP="007060B3">
      <w:pPr>
        <w:pStyle w:val="a"/>
        <w:numPr>
          <w:ilvl w:val="0"/>
          <w:numId w:val="0"/>
        </w:numPr>
        <w:ind w:left="540"/>
        <w:jc w:val="left"/>
        <w:rPr>
          <w:rFonts w:asciiTheme="minorHAnsi" w:hAnsiTheme="minorHAnsi" w:cstheme="minorHAnsi"/>
        </w:rPr>
      </w:pPr>
      <w:bookmarkStart w:id="8" w:name="_Toc57726687"/>
      <w:r w:rsidRPr="00970449">
        <w:rPr>
          <w:rFonts w:asciiTheme="minorHAnsi" w:hAnsiTheme="minorHAnsi" w:cstheme="minorHAnsi"/>
          <w:color w:val="auto"/>
        </w:rPr>
        <w:t>დანართი 2: საბანკო რეკვიზიტები</w:t>
      </w:r>
      <w:bookmarkEnd w:id="8"/>
    </w:p>
    <w:p w14:paraId="6BDF7306" w14:textId="77777777" w:rsidR="001804C8" w:rsidRPr="00970449" w:rsidRDefault="001804C8" w:rsidP="003B7EA5">
      <w:pPr>
        <w:spacing w:line="360" w:lineRule="auto"/>
        <w:ind w:left="810"/>
        <w:rPr>
          <w:rFonts w:asciiTheme="minorHAnsi" w:hAnsiTheme="minorHAnsi" w:cstheme="minorHAnsi"/>
          <w:lang w:val="ka-GE" w:eastAsia="ja-JP"/>
        </w:rPr>
      </w:pPr>
    </w:p>
    <w:p w14:paraId="2E039F01" w14:textId="5BF7BEB5" w:rsidR="0016141B" w:rsidRPr="00970449" w:rsidRDefault="0016141B" w:rsidP="00A32AD3">
      <w:pPr>
        <w:spacing w:line="360" w:lineRule="auto"/>
        <w:ind w:left="630"/>
        <w:rPr>
          <w:rFonts w:asciiTheme="minorHAnsi" w:hAnsiTheme="minorHAnsi" w:cstheme="minorHAnsi"/>
          <w:lang w:val="ka-GE" w:eastAsia="ja-JP"/>
        </w:rPr>
      </w:pPr>
      <w:r w:rsidRPr="00970449">
        <w:rPr>
          <w:rFonts w:asciiTheme="minorHAnsi" w:hAnsiTheme="minorHAnsi" w:cstheme="minorHAnsi"/>
          <w:lang w:val="ka-GE" w:eastAsia="ja-JP"/>
        </w:rPr>
        <w:t>ორგანიზაციის დასახელება:</w:t>
      </w:r>
    </w:p>
    <w:p w14:paraId="4B2DFF11" w14:textId="34A7E9FF" w:rsidR="0016141B" w:rsidRPr="00970449" w:rsidRDefault="0016141B" w:rsidP="00A32AD3">
      <w:pPr>
        <w:spacing w:line="360" w:lineRule="auto"/>
        <w:ind w:left="630"/>
        <w:rPr>
          <w:rFonts w:asciiTheme="minorHAnsi" w:hAnsiTheme="minorHAnsi" w:cstheme="minorHAnsi"/>
          <w:lang w:val="ka-GE" w:eastAsia="ja-JP"/>
        </w:rPr>
      </w:pPr>
      <w:r w:rsidRPr="00970449">
        <w:rPr>
          <w:rFonts w:asciiTheme="minorHAnsi" w:hAnsiTheme="minorHAnsi" w:cstheme="minorHAnsi"/>
          <w:lang w:val="ka-GE" w:eastAsia="ja-JP"/>
        </w:rPr>
        <w:t>საიდენტიფიკაციო კოდი:</w:t>
      </w:r>
    </w:p>
    <w:p w14:paraId="45C56343" w14:textId="30D3B549" w:rsidR="0016141B" w:rsidRPr="00970449" w:rsidRDefault="0016141B" w:rsidP="00A32AD3">
      <w:pPr>
        <w:spacing w:line="360" w:lineRule="auto"/>
        <w:ind w:left="630"/>
        <w:rPr>
          <w:rFonts w:asciiTheme="minorHAnsi" w:hAnsiTheme="minorHAnsi" w:cstheme="minorHAnsi"/>
          <w:lang w:val="ka-GE" w:eastAsia="ja-JP"/>
        </w:rPr>
      </w:pPr>
      <w:r w:rsidRPr="00970449">
        <w:rPr>
          <w:rFonts w:asciiTheme="minorHAnsi" w:hAnsiTheme="minorHAnsi" w:cstheme="minorHAnsi"/>
          <w:lang w:val="ka-GE" w:eastAsia="ja-JP"/>
        </w:rPr>
        <w:t>იურიდიული მისამართი:</w:t>
      </w:r>
    </w:p>
    <w:p w14:paraId="5E762DC2" w14:textId="44DE8C42" w:rsidR="0016141B" w:rsidRPr="00970449" w:rsidRDefault="0016141B" w:rsidP="00A32AD3">
      <w:pPr>
        <w:spacing w:line="360" w:lineRule="auto"/>
        <w:ind w:left="630"/>
        <w:rPr>
          <w:rFonts w:asciiTheme="minorHAnsi" w:hAnsiTheme="minorHAnsi" w:cstheme="minorHAnsi"/>
          <w:lang w:val="ka-GE" w:eastAsia="ja-JP"/>
        </w:rPr>
      </w:pPr>
      <w:r w:rsidRPr="00970449">
        <w:rPr>
          <w:rFonts w:asciiTheme="minorHAnsi" w:hAnsiTheme="minorHAnsi" w:cstheme="minorHAnsi"/>
          <w:lang w:val="ka-GE" w:eastAsia="ja-JP"/>
        </w:rPr>
        <w:t>ფაქტიური მისამართი:</w:t>
      </w:r>
    </w:p>
    <w:p w14:paraId="5FCD96D4" w14:textId="070DAC0F" w:rsidR="0016141B" w:rsidRPr="00970449" w:rsidRDefault="0016141B" w:rsidP="00A32AD3">
      <w:pPr>
        <w:spacing w:line="360" w:lineRule="auto"/>
        <w:ind w:left="630"/>
        <w:rPr>
          <w:rFonts w:asciiTheme="minorHAnsi" w:hAnsiTheme="minorHAnsi" w:cstheme="minorHAnsi"/>
          <w:lang w:val="ka-GE" w:eastAsia="ja-JP"/>
        </w:rPr>
      </w:pPr>
      <w:r w:rsidRPr="00970449">
        <w:rPr>
          <w:rFonts w:asciiTheme="minorHAnsi" w:hAnsiTheme="minorHAnsi" w:cstheme="minorHAnsi"/>
          <w:lang w:val="ka-GE" w:eastAsia="ja-JP"/>
        </w:rPr>
        <w:t>ხელმძღვანელის სახელი  და გვარი:</w:t>
      </w:r>
    </w:p>
    <w:p w14:paraId="328E663C" w14:textId="1B79A2A4" w:rsidR="0016141B" w:rsidRPr="00970449" w:rsidRDefault="0016141B" w:rsidP="00A32AD3">
      <w:pPr>
        <w:spacing w:line="360" w:lineRule="auto"/>
        <w:ind w:left="630"/>
        <w:rPr>
          <w:rFonts w:asciiTheme="minorHAnsi" w:hAnsiTheme="minorHAnsi" w:cstheme="minorHAnsi"/>
          <w:lang w:val="ka-GE" w:eastAsia="ja-JP"/>
        </w:rPr>
      </w:pPr>
      <w:r w:rsidRPr="00970449">
        <w:rPr>
          <w:rFonts w:asciiTheme="minorHAnsi" w:hAnsiTheme="minorHAnsi" w:cstheme="minorHAnsi"/>
          <w:lang w:val="ka-GE" w:eastAsia="ja-JP"/>
        </w:rPr>
        <w:t>ხელმძღვანელის პირადი ნომერი:</w:t>
      </w:r>
    </w:p>
    <w:p w14:paraId="6ADD8F40" w14:textId="50CD6C55" w:rsidR="0016141B" w:rsidRPr="00970449" w:rsidRDefault="0016141B" w:rsidP="00A32AD3">
      <w:pPr>
        <w:spacing w:line="360" w:lineRule="auto"/>
        <w:ind w:left="630"/>
        <w:rPr>
          <w:rFonts w:asciiTheme="minorHAnsi" w:hAnsiTheme="minorHAnsi" w:cstheme="minorHAnsi"/>
          <w:lang w:val="ka-GE" w:eastAsia="ja-JP"/>
        </w:rPr>
      </w:pPr>
      <w:r w:rsidRPr="00970449">
        <w:rPr>
          <w:rFonts w:asciiTheme="minorHAnsi" w:hAnsiTheme="minorHAnsi" w:cstheme="minorHAnsi"/>
          <w:lang w:val="ka-GE" w:eastAsia="ja-JP"/>
        </w:rPr>
        <w:t>ხელმძღვანელის ტელეფონის ნომერი:</w:t>
      </w:r>
    </w:p>
    <w:p w14:paraId="1BF4DAC6" w14:textId="407CA262" w:rsidR="0016141B" w:rsidRPr="00970449" w:rsidRDefault="0016141B" w:rsidP="00A32AD3">
      <w:pPr>
        <w:spacing w:line="360" w:lineRule="auto"/>
        <w:ind w:left="630"/>
        <w:rPr>
          <w:rFonts w:asciiTheme="minorHAnsi" w:hAnsiTheme="minorHAnsi" w:cstheme="minorHAnsi"/>
          <w:lang w:val="ka-GE" w:eastAsia="ja-JP"/>
        </w:rPr>
      </w:pPr>
      <w:r w:rsidRPr="00970449">
        <w:rPr>
          <w:rFonts w:asciiTheme="minorHAnsi" w:hAnsiTheme="minorHAnsi" w:cstheme="minorHAnsi"/>
          <w:lang w:val="ka-GE" w:eastAsia="ja-JP"/>
        </w:rPr>
        <w:t>საკონტაქტო პირის სახელი და გვარი:</w:t>
      </w:r>
    </w:p>
    <w:p w14:paraId="246136B6" w14:textId="086E6145" w:rsidR="0016141B" w:rsidRPr="00970449" w:rsidRDefault="0016141B" w:rsidP="00A32AD3">
      <w:pPr>
        <w:spacing w:line="360" w:lineRule="auto"/>
        <w:ind w:left="630"/>
        <w:rPr>
          <w:rFonts w:asciiTheme="minorHAnsi" w:hAnsiTheme="minorHAnsi" w:cstheme="minorHAnsi"/>
          <w:lang w:val="ka-GE" w:eastAsia="ja-JP"/>
        </w:rPr>
      </w:pPr>
      <w:r w:rsidRPr="00970449">
        <w:rPr>
          <w:rFonts w:asciiTheme="minorHAnsi" w:hAnsiTheme="minorHAnsi" w:cstheme="minorHAnsi"/>
          <w:lang w:val="ka-GE" w:eastAsia="ja-JP"/>
        </w:rPr>
        <w:t>საკონტაქტო პირის პირადი ნომერი:</w:t>
      </w:r>
    </w:p>
    <w:p w14:paraId="0D965B7A" w14:textId="20835EEE" w:rsidR="0016141B" w:rsidRPr="00970449" w:rsidRDefault="0016141B" w:rsidP="00A32AD3">
      <w:pPr>
        <w:spacing w:line="360" w:lineRule="auto"/>
        <w:ind w:left="630"/>
        <w:rPr>
          <w:rFonts w:asciiTheme="minorHAnsi" w:hAnsiTheme="minorHAnsi" w:cstheme="minorHAnsi"/>
          <w:lang w:val="ka-GE" w:eastAsia="ja-JP"/>
        </w:rPr>
      </w:pPr>
      <w:r w:rsidRPr="00970449">
        <w:rPr>
          <w:rFonts w:asciiTheme="minorHAnsi" w:hAnsiTheme="minorHAnsi" w:cstheme="minorHAnsi"/>
          <w:lang w:val="ka-GE" w:eastAsia="ja-JP"/>
        </w:rPr>
        <w:t>საკონტაქტო ტელეფონი:</w:t>
      </w:r>
    </w:p>
    <w:p w14:paraId="73C1C9E0" w14:textId="4C68083E" w:rsidR="0016141B" w:rsidRPr="00970449" w:rsidRDefault="0016141B" w:rsidP="00A32AD3">
      <w:pPr>
        <w:spacing w:line="360" w:lineRule="auto"/>
        <w:ind w:left="630"/>
        <w:rPr>
          <w:rFonts w:asciiTheme="minorHAnsi" w:hAnsiTheme="minorHAnsi" w:cstheme="minorHAnsi"/>
          <w:lang w:val="ka-GE" w:eastAsia="ja-JP"/>
        </w:rPr>
      </w:pPr>
      <w:r w:rsidRPr="00970449">
        <w:rPr>
          <w:rFonts w:asciiTheme="minorHAnsi" w:hAnsiTheme="minorHAnsi" w:cstheme="minorHAnsi"/>
          <w:lang w:val="ka-GE" w:eastAsia="ja-JP"/>
        </w:rPr>
        <w:t>ელექტრონული ფოსტის მისამართი:</w:t>
      </w:r>
    </w:p>
    <w:p w14:paraId="6C6A7DC6" w14:textId="0238F940" w:rsidR="0016141B" w:rsidRPr="00970449" w:rsidRDefault="0016141B" w:rsidP="00A32AD3">
      <w:pPr>
        <w:spacing w:line="360" w:lineRule="auto"/>
        <w:ind w:left="630"/>
        <w:rPr>
          <w:rFonts w:asciiTheme="minorHAnsi" w:hAnsiTheme="minorHAnsi" w:cstheme="minorHAnsi"/>
          <w:lang w:val="ka-GE" w:eastAsia="ja-JP"/>
        </w:rPr>
      </w:pPr>
      <w:r w:rsidRPr="00970449">
        <w:rPr>
          <w:rFonts w:asciiTheme="minorHAnsi" w:hAnsiTheme="minorHAnsi" w:cstheme="minorHAnsi"/>
          <w:lang w:val="ka-GE" w:eastAsia="ja-JP"/>
        </w:rPr>
        <w:t>ვებ-გვერდი:</w:t>
      </w:r>
    </w:p>
    <w:p w14:paraId="4E112158" w14:textId="77777777" w:rsidR="0016141B" w:rsidRPr="00970449" w:rsidRDefault="0016141B" w:rsidP="00A32AD3">
      <w:pPr>
        <w:spacing w:line="360" w:lineRule="auto"/>
        <w:ind w:left="630"/>
        <w:rPr>
          <w:rFonts w:asciiTheme="minorHAnsi" w:hAnsiTheme="minorHAnsi" w:cstheme="minorHAnsi"/>
          <w:lang w:val="ka-GE" w:eastAsia="ja-JP"/>
        </w:rPr>
      </w:pPr>
    </w:p>
    <w:p w14:paraId="5EBEBC47" w14:textId="5649DA31" w:rsidR="0016141B" w:rsidRPr="00970449" w:rsidRDefault="0016141B" w:rsidP="00A32AD3">
      <w:pPr>
        <w:spacing w:line="360" w:lineRule="auto"/>
        <w:ind w:left="630"/>
        <w:rPr>
          <w:rFonts w:asciiTheme="minorHAnsi" w:hAnsiTheme="minorHAnsi" w:cstheme="minorHAnsi"/>
          <w:lang w:val="ka-GE" w:eastAsia="ja-JP"/>
        </w:rPr>
      </w:pPr>
      <w:r w:rsidRPr="00970449">
        <w:rPr>
          <w:rFonts w:asciiTheme="minorHAnsi" w:hAnsiTheme="minorHAnsi" w:cstheme="minorHAnsi"/>
          <w:lang w:val="ka-GE" w:eastAsia="ja-JP"/>
        </w:rPr>
        <w:t>ბანკის დასახელება:</w:t>
      </w:r>
    </w:p>
    <w:p w14:paraId="28C89CE7" w14:textId="32FFE6AE" w:rsidR="0016141B" w:rsidRPr="00970449" w:rsidRDefault="0016141B" w:rsidP="00A32AD3">
      <w:pPr>
        <w:spacing w:line="360" w:lineRule="auto"/>
        <w:ind w:left="630"/>
        <w:rPr>
          <w:rFonts w:asciiTheme="minorHAnsi" w:hAnsiTheme="minorHAnsi" w:cstheme="minorHAnsi"/>
          <w:lang w:val="ka-GE" w:eastAsia="ja-JP"/>
        </w:rPr>
      </w:pPr>
      <w:r w:rsidRPr="00970449">
        <w:rPr>
          <w:rFonts w:asciiTheme="minorHAnsi" w:hAnsiTheme="minorHAnsi" w:cstheme="minorHAnsi"/>
          <w:lang w:val="ka-GE" w:eastAsia="ja-JP"/>
        </w:rPr>
        <w:t>ბანკის კოდი:</w:t>
      </w:r>
    </w:p>
    <w:p w14:paraId="3F0B63C9" w14:textId="515110F0" w:rsidR="0016141B" w:rsidRPr="00970449" w:rsidRDefault="0016141B" w:rsidP="00A32AD3">
      <w:pPr>
        <w:spacing w:line="360" w:lineRule="auto"/>
        <w:ind w:left="630"/>
        <w:rPr>
          <w:rFonts w:asciiTheme="minorHAnsi" w:hAnsiTheme="minorHAnsi" w:cstheme="minorHAnsi"/>
          <w:lang w:val="ka-GE" w:eastAsia="ja-JP"/>
        </w:rPr>
      </w:pPr>
      <w:r w:rsidRPr="00970449">
        <w:rPr>
          <w:rFonts w:asciiTheme="minorHAnsi" w:hAnsiTheme="minorHAnsi" w:cstheme="minorHAnsi"/>
          <w:lang w:val="ka-GE" w:eastAsia="ja-JP"/>
        </w:rPr>
        <w:t>ბანკის ანგარიშის ნომერი:</w:t>
      </w:r>
    </w:p>
    <w:p w14:paraId="3FB93AB9" w14:textId="7665C92A" w:rsidR="001C1728" w:rsidRPr="00970449" w:rsidRDefault="00C2528F" w:rsidP="009939C9">
      <w:pPr>
        <w:jc w:val="left"/>
        <w:rPr>
          <w:rFonts w:asciiTheme="minorHAnsi" w:hAnsiTheme="minorHAnsi" w:cstheme="minorHAnsi"/>
          <w:lang w:val="ka-GE" w:eastAsia="ja-JP"/>
        </w:rPr>
        <w:sectPr w:rsidR="001C1728" w:rsidRPr="00970449" w:rsidSect="00C2528F">
          <w:pgSz w:w="11909" w:h="16704" w:code="9"/>
          <w:pgMar w:top="634" w:right="839" w:bottom="0" w:left="907" w:header="432" w:footer="720" w:gutter="0"/>
          <w:pgNumType w:chapStyle="9" w:chapSep="enDash"/>
          <w:cols w:space="1080"/>
          <w:titlePg/>
          <w:docGrid w:linePitch="360"/>
        </w:sectPr>
      </w:pPr>
      <w:r w:rsidRPr="00970449">
        <w:rPr>
          <w:rFonts w:asciiTheme="minorHAnsi" w:hAnsiTheme="minorHAnsi" w:cstheme="minorHAnsi"/>
          <w:lang w:val="ka-GE" w:eastAsia="ja-JP"/>
        </w:rPr>
        <w:br w:type="page"/>
      </w:r>
    </w:p>
    <w:p w14:paraId="448FB7E8" w14:textId="52893558" w:rsidR="001C1728" w:rsidRPr="00970449" w:rsidRDefault="00393172" w:rsidP="00045E14">
      <w:pPr>
        <w:pStyle w:val="Heading1"/>
        <w:rPr>
          <w:rFonts w:asciiTheme="minorHAnsi" w:hAnsiTheme="minorHAnsi" w:cstheme="minorHAnsi"/>
          <w:b w:val="0"/>
          <w:color w:val="auto"/>
          <w:sz w:val="24"/>
          <w:lang w:val="ka-GE"/>
        </w:rPr>
      </w:pPr>
      <w:bookmarkStart w:id="9" w:name="_Toc57726688"/>
      <w:r w:rsidRPr="00970449">
        <w:rPr>
          <w:rFonts w:asciiTheme="minorHAnsi" w:hAnsiTheme="minorHAnsi" w:cstheme="minorHAnsi"/>
          <w:color w:val="auto"/>
          <w:sz w:val="24"/>
          <w:lang w:val="ka-GE"/>
        </w:rPr>
        <w:lastRenderedPageBreak/>
        <w:t>დანართი</w:t>
      </w:r>
      <w:r w:rsidR="00EC148E" w:rsidRPr="00970449">
        <w:rPr>
          <w:rFonts w:asciiTheme="minorHAnsi" w:hAnsiTheme="minorHAnsi" w:cstheme="minorHAnsi"/>
          <w:color w:val="auto"/>
          <w:sz w:val="24"/>
          <w:lang w:val="ka-GE"/>
        </w:rPr>
        <w:t xml:space="preserve"> 3</w:t>
      </w:r>
      <w:r w:rsidRPr="00970449">
        <w:rPr>
          <w:rFonts w:asciiTheme="minorHAnsi" w:hAnsiTheme="minorHAnsi" w:cstheme="minorHAnsi"/>
          <w:color w:val="auto"/>
          <w:sz w:val="24"/>
          <w:lang w:val="ka-GE"/>
        </w:rPr>
        <w:t xml:space="preserve"> - </w:t>
      </w:r>
      <w:r w:rsidR="00015EA4" w:rsidRPr="00970449">
        <w:rPr>
          <w:rFonts w:asciiTheme="minorHAnsi" w:hAnsiTheme="minorHAnsi" w:cstheme="minorHAnsi"/>
          <w:color w:val="auto"/>
          <w:sz w:val="24"/>
          <w:lang w:val="ka-GE"/>
        </w:rPr>
        <w:t>დიზაინი და სპეციფიკაციები</w:t>
      </w:r>
      <w:bookmarkEnd w:id="9"/>
    </w:p>
    <w:p w14:paraId="185E36BC" w14:textId="77777777" w:rsidR="007E1B51" w:rsidRPr="00970449" w:rsidRDefault="007E1B51" w:rsidP="00015EA4">
      <w:pPr>
        <w:ind w:left="1350" w:hanging="720"/>
        <w:rPr>
          <w:rFonts w:asciiTheme="minorHAnsi" w:eastAsiaTheme="majorEastAsia" w:hAnsiTheme="minorHAnsi" w:cstheme="minorHAnsi"/>
          <w:b/>
          <w:color w:val="auto"/>
          <w:sz w:val="24"/>
          <w:szCs w:val="28"/>
          <w:lang w:val="ka-GE" w:eastAsia="ja-JP"/>
        </w:rPr>
      </w:pPr>
    </w:p>
    <w:p w14:paraId="5A47B700" w14:textId="77777777" w:rsidR="00F54D7C" w:rsidRPr="00970449" w:rsidRDefault="00F54D7C" w:rsidP="00015EA4">
      <w:pPr>
        <w:ind w:left="1350" w:hanging="720"/>
        <w:rPr>
          <w:rFonts w:asciiTheme="minorHAnsi" w:eastAsiaTheme="majorEastAsia" w:hAnsiTheme="minorHAnsi" w:cstheme="minorHAnsi"/>
          <w:b/>
          <w:color w:val="auto"/>
          <w:sz w:val="24"/>
          <w:szCs w:val="28"/>
          <w:lang w:val="ka-GE" w:eastAsia="ja-JP"/>
        </w:rPr>
      </w:pPr>
    </w:p>
    <w:p w14:paraId="71667B43" w14:textId="09AED34B" w:rsidR="007E1B51" w:rsidRPr="00970449" w:rsidRDefault="007E1B51" w:rsidP="00015EA4">
      <w:pPr>
        <w:ind w:left="1350" w:hanging="720"/>
        <w:rPr>
          <w:rFonts w:asciiTheme="minorHAnsi" w:eastAsiaTheme="majorEastAsia" w:hAnsiTheme="minorHAnsi" w:cstheme="minorHAnsi"/>
          <w:color w:val="auto"/>
          <w:sz w:val="22"/>
          <w:szCs w:val="28"/>
          <w:lang w:val="ka-GE" w:eastAsia="ja-JP"/>
        </w:rPr>
      </w:pPr>
      <w:r w:rsidRPr="00970449">
        <w:rPr>
          <w:rFonts w:asciiTheme="minorHAnsi" w:eastAsiaTheme="majorEastAsia" w:hAnsiTheme="minorHAnsi" w:cstheme="minorHAnsi"/>
          <w:color w:val="auto"/>
          <w:sz w:val="22"/>
          <w:szCs w:val="28"/>
          <w:lang w:val="ka-GE" w:eastAsia="ja-JP"/>
        </w:rPr>
        <w:t>თანდართულია დანართი N3 ცალკე დოკუმენტად, შემდეგი შემადგენლობით:</w:t>
      </w:r>
    </w:p>
    <w:p w14:paraId="0C44591D" w14:textId="77777777" w:rsidR="00F54D7C" w:rsidRPr="00970449" w:rsidRDefault="00F54D7C" w:rsidP="00015EA4">
      <w:pPr>
        <w:ind w:left="1350" w:hanging="720"/>
        <w:rPr>
          <w:rFonts w:asciiTheme="minorHAnsi" w:eastAsiaTheme="majorEastAsia" w:hAnsiTheme="minorHAnsi" w:cstheme="minorHAnsi"/>
          <w:color w:val="auto"/>
          <w:sz w:val="22"/>
          <w:szCs w:val="28"/>
          <w:lang w:val="ka-GE" w:eastAsia="ja-JP"/>
        </w:rPr>
      </w:pPr>
    </w:p>
    <w:p w14:paraId="50ABA01C" w14:textId="07AC1437" w:rsidR="007E1B51" w:rsidRPr="00970449" w:rsidRDefault="00401E5A" w:rsidP="007E1B51">
      <w:pPr>
        <w:pStyle w:val="ListParagraph"/>
        <w:numPr>
          <w:ilvl w:val="0"/>
          <w:numId w:val="22"/>
        </w:numP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File</w:t>
      </w:r>
      <w:r w:rsidR="007E1B51" w:rsidRPr="00970449">
        <w:rPr>
          <w:rFonts w:asciiTheme="minorHAnsi" w:eastAsiaTheme="majorEastAsia" w:hAnsiTheme="minorHAnsi" w:cstheme="minorHAnsi"/>
          <w:color w:val="auto"/>
          <w:sz w:val="22"/>
          <w:szCs w:val="28"/>
          <w:lang w:val="ka-GE" w:eastAsia="ja-JP"/>
        </w:rPr>
        <w:t xml:space="preserve"> N1</w:t>
      </w:r>
      <w:r w:rsidR="005A3321" w:rsidRPr="00970449">
        <w:rPr>
          <w:rFonts w:asciiTheme="minorHAnsi" w:eastAsiaTheme="majorEastAsia" w:hAnsiTheme="minorHAnsi" w:cstheme="minorHAnsi"/>
          <w:color w:val="auto"/>
          <w:sz w:val="22"/>
          <w:szCs w:val="28"/>
          <w:lang w:val="ka-GE" w:eastAsia="ja-JP"/>
        </w:rPr>
        <w:t>;</w:t>
      </w:r>
    </w:p>
    <w:p w14:paraId="323CA36F" w14:textId="77777777" w:rsidR="00AE075D" w:rsidRPr="00970449" w:rsidRDefault="00AE075D" w:rsidP="00AE075D">
      <w:pPr>
        <w:pStyle w:val="ListParagraph"/>
        <w:rPr>
          <w:rFonts w:asciiTheme="minorHAnsi" w:eastAsiaTheme="majorEastAsia" w:hAnsiTheme="minorHAnsi" w:cstheme="minorHAnsi"/>
          <w:color w:val="auto"/>
          <w:sz w:val="22"/>
          <w:szCs w:val="28"/>
          <w:lang w:val="ka-GE" w:eastAsia="ja-JP"/>
        </w:rPr>
      </w:pPr>
    </w:p>
    <w:p w14:paraId="4B759C7F" w14:textId="22DC9526" w:rsidR="007E1B51" w:rsidRPr="00970449" w:rsidRDefault="00401E5A" w:rsidP="007E1B51">
      <w:pPr>
        <w:pStyle w:val="ListParagraph"/>
        <w:numPr>
          <w:ilvl w:val="0"/>
          <w:numId w:val="22"/>
        </w:numP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 xml:space="preserve">File </w:t>
      </w:r>
      <w:r w:rsidR="007E1B51" w:rsidRPr="00970449">
        <w:rPr>
          <w:rFonts w:asciiTheme="minorHAnsi" w:eastAsiaTheme="majorEastAsia" w:hAnsiTheme="minorHAnsi" w:cstheme="minorHAnsi"/>
          <w:color w:val="auto"/>
          <w:sz w:val="22"/>
          <w:szCs w:val="28"/>
          <w:lang w:val="ka-GE" w:eastAsia="ja-JP"/>
        </w:rPr>
        <w:t>N2</w:t>
      </w:r>
      <w:r w:rsidR="005A3321" w:rsidRPr="00970449">
        <w:rPr>
          <w:rFonts w:asciiTheme="minorHAnsi" w:eastAsiaTheme="majorEastAsia" w:hAnsiTheme="minorHAnsi" w:cstheme="minorHAnsi"/>
          <w:color w:val="auto"/>
          <w:sz w:val="22"/>
          <w:szCs w:val="28"/>
          <w:lang w:val="ka-GE" w:eastAsia="ja-JP"/>
        </w:rPr>
        <w:t xml:space="preserve"> (ფაილში </w:t>
      </w:r>
      <w:r w:rsidR="005A3321" w:rsidRPr="00970449">
        <w:rPr>
          <w:rFonts w:asciiTheme="minorHAnsi" w:hAnsiTheme="minorHAnsi" w:cstheme="minorHAnsi"/>
          <w:lang w:val="ka-GE"/>
        </w:rPr>
        <w:t>მითითებული მანიშნებელების ზომები არის ყველა ტაბლოსთვის ერთნაირი).</w:t>
      </w:r>
    </w:p>
    <w:sectPr w:rsidR="007E1B51" w:rsidRPr="00970449" w:rsidSect="00EC148E">
      <w:pgSz w:w="11909" w:h="16704" w:code="9"/>
      <w:pgMar w:top="634" w:right="839" w:bottom="0" w:left="907" w:header="432" w:footer="720" w:gutter="0"/>
      <w:pgNumType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09047" w14:textId="77777777" w:rsidR="004D6E99" w:rsidRDefault="004D6E99" w:rsidP="002E7950">
      <w:r>
        <w:separator/>
      </w:r>
    </w:p>
  </w:endnote>
  <w:endnote w:type="continuationSeparator" w:id="0">
    <w:p w14:paraId="6C4C1524" w14:textId="77777777" w:rsidR="004D6E99" w:rsidRDefault="004D6E9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005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577011"/>
      <w:docPartObj>
        <w:docPartGallery w:val="Page Numbers (Bottom of Page)"/>
        <w:docPartUnique/>
      </w:docPartObj>
    </w:sdtPr>
    <w:sdtEndPr>
      <w:rPr>
        <w:noProof/>
      </w:rPr>
    </w:sdtEndPr>
    <w:sdtContent>
      <w:p w14:paraId="1B436B15" w14:textId="510466CB" w:rsidR="00C2528F" w:rsidRDefault="00C2528F">
        <w:pPr>
          <w:pStyle w:val="Footer"/>
          <w:jc w:val="right"/>
        </w:pPr>
        <w:r>
          <w:fldChar w:fldCharType="begin"/>
        </w:r>
        <w:r>
          <w:instrText xml:space="preserve"> PAGE   \* MERGEFORMAT </w:instrText>
        </w:r>
        <w:r>
          <w:fldChar w:fldCharType="separate"/>
        </w:r>
        <w:r w:rsidR="003C1C21">
          <w:rPr>
            <w:noProof/>
          </w:rPr>
          <w:t>4</w:t>
        </w:r>
        <w:r>
          <w:rPr>
            <w:noProof/>
          </w:rPr>
          <w:fldChar w:fldCharType="end"/>
        </w:r>
      </w:p>
    </w:sdtContent>
  </w:sdt>
  <w:p w14:paraId="72EF9E2E" w14:textId="395527D6" w:rsidR="00162B72" w:rsidRPr="00DF4821" w:rsidRDefault="00162B72" w:rsidP="00DF4821">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60655"/>
      <w:docPartObj>
        <w:docPartGallery w:val="Page Numbers (Bottom of Page)"/>
        <w:docPartUnique/>
      </w:docPartObj>
    </w:sdtPr>
    <w:sdtEndPr>
      <w:rPr>
        <w:noProof/>
      </w:rPr>
    </w:sdtEndPr>
    <w:sdtContent>
      <w:p w14:paraId="517E8E88" w14:textId="41B99416" w:rsidR="00C2528F" w:rsidRDefault="00C2528F">
        <w:pPr>
          <w:pStyle w:val="Footer"/>
          <w:jc w:val="right"/>
        </w:pPr>
        <w:r>
          <w:fldChar w:fldCharType="begin"/>
        </w:r>
        <w:r>
          <w:instrText xml:space="preserve"> PAGE   \* MERGEFORMAT </w:instrText>
        </w:r>
        <w:r>
          <w:fldChar w:fldCharType="separate"/>
        </w:r>
        <w:r w:rsidR="003C1C21">
          <w:rPr>
            <w:noProof/>
          </w:rPr>
          <w:t>7</w:t>
        </w:r>
        <w:r>
          <w:rPr>
            <w:noProof/>
          </w:rPr>
          <w:fldChar w:fldCharType="end"/>
        </w:r>
      </w:p>
    </w:sdtContent>
  </w:sdt>
  <w:p w14:paraId="2E06A02B" w14:textId="56320F23" w:rsidR="009F4902" w:rsidRDefault="009F4902" w:rsidP="009F490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3E5B9" w14:textId="77777777" w:rsidR="004D6E99" w:rsidRDefault="004D6E99" w:rsidP="002E7950">
      <w:r>
        <w:separator/>
      </w:r>
    </w:p>
  </w:footnote>
  <w:footnote w:type="continuationSeparator" w:id="0">
    <w:p w14:paraId="4569BD57" w14:textId="77777777" w:rsidR="004D6E99" w:rsidRDefault="004D6E99"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616D8" w14:textId="362D1382" w:rsidR="00A32AD3" w:rsidRDefault="00A32AD3" w:rsidP="002542C6">
    <w:pPr>
      <w:pStyle w:val="Header"/>
      <w:tabs>
        <w:tab w:val="left" w:pos="450"/>
        <w:tab w:val="left" w:pos="4410"/>
      </w:tabs>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7600" w14:textId="33B114B8" w:rsidR="00162B72" w:rsidRDefault="009F4902" w:rsidP="00A32AD3">
    <w:pPr>
      <w:pStyle w:val="Header"/>
      <w:tabs>
        <w:tab w:val="left" w:pos="450"/>
      </w:tabs>
      <w:ind w:left="810" w:hanging="450"/>
    </w:pPr>
    <w:r>
      <w:rPr>
        <w:noProof/>
      </w:rPr>
      <w:drawing>
        <wp:inline distT="0" distB="0" distL="0" distR="0" wp14:anchorId="2B74A213" wp14:editId="1822CAEF">
          <wp:extent cx="867593" cy="867593"/>
          <wp:effectExtent l="0" t="0" r="889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ლოგო.jpg"/>
                  <pic:cNvPicPr/>
                </pic:nvPicPr>
                <pic:blipFill>
                  <a:blip r:embed="rId1">
                    <a:extLst>
                      <a:ext uri="{28A0092B-C50C-407E-A947-70E740481C1C}">
                        <a14:useLocalDpi xmlns:a14="http://schemas.microsoft.com/office/drawing/2010/main" val="0"/>
                      </a:ext>
                    </a:extLst>
                  </a:blip>
                  <a:stretch>
                    <a:fillRect/>
                  </a:stretch>
                </pic:blipFill>
                <pic:spPr>
                  <a:xfrm>
                    <a:off x="0" y="0"/>
                    <a:ext cx="894572" cy="894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28BC"/>
    <w:multiLevelType w:val="hybridMultilevel"/>
    <w:tmpl w:val="F49A56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C40CF"/>
    <w:multiLevelType w:val="hybridMultilevel"/>
    <w:tmpl w:val="70A8811A"/>
    <w:lvl w:ilvl="0" w:tplc="A6A21BA2">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B17BB"/>
    <w:multiLevelType w:val="hybridMultilevel"/>
    <w:tmpl w:val="FE7C83F4"/>
    <w:lvl w:ilvl="0" w:tplc="97DA1690">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670C7"/>
    <w:multiLevelType w:val="multilevel"/>
    <w:tmpl w:val="28DE5B62"/>
    <w:numStyleLink w:val="hierarchy"/>
  </w:abstractNum>
  <w:abstractNum w:abstractNumId="5"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F2E1308"/>
    <w:multiLevelType w:val="hybridMultilevel"/>
    <w:tmpl w:val="BF36EA38"/>
    <w:lvl w:ilvl="0" w:tplc="A10E2B84">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865AF"/>
    <w:multiLevelType w:val="hybridMultilevel"/>
    <w:tmpl w:val="5A1A19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016C4"/>
    <w:multiLevelType w:val="hybridMultilevel"/>
    <w:tmpl w:val="243A2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B09FC"/>
    <w:multiLevelType w:val="multilevel"/>
    <w:tmpl w:val="572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C4E21"/>
    <w:multiLevelType w:val="hybridMultilevel"/>
    <w:tmpl w:val="4492EC82"/>
    <w:lvl w:ilvl="0" w:tplc="1CA065D6">
      <w:start w:val="16"/>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A64FBA"/>
    <w:multiLevelType w:val="hybridMultilevel"/>
    <w:tmpl w:val="8CBA5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3B591E"/>
    <w:multiLevelType w:val="hybridMultilevel"/>
    <w:tmpl w:val="2AEE4C88"/>
    <w:lvl w:ilvl="0" w:tplc="534AC87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337D3"/>
    <w:multiLevelType w:val="hybridMultilevel"/>
    <w:tmpl w:val="0FAEFE84"/>
    <w:lvl w:ilvl="0" w:tplc="041A91A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21" w15:restartNumberingAfterBreak="0">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31AB"/>
    <w:multiLevelType w:val="hybridMultilevel"/>
    <w:tmpl w:val="65E4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D2BD8"/>
    <w:multiLevelType w:val="hybridMultilevel"/>
    <w:tmpl w:val="69C424A4"/>
    <w:lvl w:ilvl="0" w:tplc="7DF6D2D2">
      <w:start w:val="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D5FA6"/>
    <w:multiLevelType w:val="hybridMultilevel"/>
    <w:tmpl w:val="36AE16A6"/>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8"/>
  </w:num>
  <w:num w:numId="4">
    <w:abstractNumId w:val="18"/>
  </w:num>
  <w:num w:numId="5">
    <w:abstractNumId w:val="16"/>
  </w:num>
  <w:num w:numId="6">
    <w:abstractNumId w:val="4"/>
    <w:lvlOverride w:ilvl="0">
      <w:lvl w:ilvl="0">
        <w:start w:val="1"/>
        <w:numFmt w:val="decimal"/>
        <w:pStyle w:val="a"/>
        <w:lvlText w:val="%1."/>
        <w:lvlJc w:val="left"/>
        <w:pPr>
          <w:ind w:left="1350" w:hanging="360"/>
        </w:pPr>
        <w:rPr>
          <w:rFonts w:ascii="Sylfaen" w:hAnsi="Sylfaen" w:hint="default"/>
          <w:b w:val="0"/>
          <w:i w:val="0"/>
          <w:color w:val="auto"/>
          <w:sz w:val="20"/>
        </w:rPr>
      </w:lvl>
    </w:lvlOverride>
  </w:num>
  <w:num w:numId="7">
    <w:abstractNumId w:val="9"/>
  </w:num>
  <w:num w:numId="8">
    <w:abstractNumId w:val="25"/>
  </w:num>
  <w:num w:numId="9">
    <w:abstractNumId w:val="27"/>
  </w:num>
  <w:num w:numId="10">
    <w:abstractNumId w:val="8"/>
  </w:num>
  <w:num w:numId="11">
    <w:abstractNumId w:val="26"/>
  </w:num>
  <w:num w:numId="12">
    <w:abstractNumId w:val="3"/>
  </w:num>
  <w:num w:numId="13">
    <w:abstractNumId w:val="21"/>
  </w:num>
  <w:num w:numId="14">
    <w:abstractNumId w:val="23"/>
  </w:num>
  <w:num w:numId="15">
    <w:abstractNumId w:val="12"/>
  </w:num>
  <w:num w:numId="16">
    <w:abstractNumId w:val="6"/>
  </w:num>
  <w:num w:numId="17">
    <w:abstractNumId w:val="19"/>
  </w:num>
  <w:num w:numId="18">
    <w:abstractNumId w:val="2"/>
  </w:num>
  <w:num w:numId="19">
    <w:abstractNumId w:val="10"/>
  </w:num>
  <w:num w:numId="20">
    <w:abstractNumId w:val="17"/>
  </w:num>
  <w:num w:numId="21">
    <w:abstractNumId w:val="1"/>
  </w:num>
  <w:num w:numId="22">
    <w:abstractNumId w:val="11"/>
  </w:num>
  <w:num w:numId="23">
    <w:abstractNumId w:val="13"/>
  </w:num>
  <w:num w:numId="24">
    <w:abstractNumId w:val="0"/>
  </w:num>
  <w:num w:numId="25">
    <w:abstractNumId w:val="14"/>
  </w:num>
  <w:num w:numId="26">
    <w:abstractNumId w:val="24"/>
  </w:num>
  <w:num w:numId="27">
    <w:abstractNumId w:val="22"/>
  </w:num>
  <w:num w:numId="28">
    <w:abstractNumId w:val="15"/>
  </w:num>
  <w:num w:numId="29">
    <w:abstractNumId w:val="7"/>
  </w:num>
  <w:num w:numId="3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26B"/>
    <w:rsid w:val="000003F1"/>
    <w:rsid w:val="000008A0"/>
    <w:rsid w:val="00000B97"/>
    <w:rsid w:val="000014AB"/>
    <w:rsid w:val="000014E3"/>
    <w:rsid w:val="00001BAC"/>
    <w:rsid w:val="00002D69"/>
    <w:rsid w:val="00003D16"/>
    <w:rsid w:val="00004421"/>
    <w:rsid w:val="00004BF5"/>
    <w:rsid w:val="00004E6D"/>
    <w:rsid w:val="00005555"/>
    <w:rsid w:val="00005749"/>
    <w:rsid w:val="00006346"/>
    <w:rsid w:val="00007650"/>
    <w:rsid w:val="00007F09"/>
    <w:rsid w:val="0001066A"/>
    <w:rsid w:val="0001074A"/>
    <w:rsid w:val="00010FEB"/>
    <w:rsid w:val="0001250F"/>
    <w:rsid w:val="00012EBC"/>
    <w:rsid w:val="000143A6"/>
    <w:rsid w:val="00014A44"/>
    <w:rsid w:val="00014D36"/>
    <w:rsid w:val="00015856"/>
    <w:rsid w:val="00015EA4"/>
    <w:rsid w:val="0001798C"/>
    <w:rsid w:val="00017FF9"/>
    <w:rsid w:val="00020414"/>
    <w:rsid w:val="00021845"/>
    <w:rsid w:val="00022489"/>
    <w:rsid w:val="00022497"/>
    <w:rsid w:val="00022AE5"/>
    <w:rsid w:val="000231FE"/>
    <w:rsid w:val="00025604"/>
    <w:rsid w:val="0002594C"/>
    <w:rsid w:val="000269EA"/>
    <w:rsid w:val="000277BB"/>
    <w:rsid w:val="00027A32"/>
    <w:rsid w:val="000311C0"/>
    <w:rsid w:val="000318F7"/>
    <w:rsid w:val="00031BBA"/>
    <w:rsid w:val="00032179"/>
    <w:rsid w:val="000321AE"/>
    <w:rsid w:val="0003274A"/>
    <w:rsid w:val="000329E6"/>
    <w:rsid w:val="000340CA"/>
    <w:rsid w:val="000343B8"/>
    <w:rsid w:val="00034CDF"/>
    <w:rsid w:val="00036C97"/>
    <w:rsid w:val="0003726E"/>
    <w:rsid w:val="000374E9"/>
    <w:rsid w:val="0003764D"/>
    <w:rsid w:val="000376C1"/>
    <w:rsid w:val="00040389"/>
    <w:rsid w:val="000403DF"/>
    <w:rsid w:val="000408B2"/>
    <w:rsid w:val="000412CE"/>
    <w:rsid w:val="00041E11"/>
    <w:rsid w:val="00042A2A"/>
    <w:rsid w:val="00044213"/>
    <w:rsid w:val="0004474C"/>
    <w:rsid w:val="00044CFC"/>
    <w:rsid w:val="000450D7"/>
    <w:rsid w:val="00045175"/>
    <w:rsid w:val="00045E14"/>
    <w:rsid w:val="0004604E"/>
    <w:rsid w:val="000465C6"/>
    <w:rsid w:val="0004682F"/>
    <w:rsid w:val="000470B3"/>
    <w:rsid w:val="00050342"/>
    <w:rsid w:val="00050694"/>
    <w:rsid w:val="000515AA"/>
    <w:rsid w:val="00053C9C"/>
    <w:rsid w:val="000541D9"/>
    <w:rsid w:val="000542D1"/>
    <w:rsid w:val="00054390"/>
    <w:rsid w:val="000557D3"/>
    <w:rsid w:val="000564FF"/>
    <w:rsid w:val="000567C9"/>
    <w:rsid w:val="00057B3E"/>
    <w:rsid w:val="00060712"/>
    <w:rsid w:val="00061B2D"/>
    <w:rsid w:val="00062CCA"/>
    <w:rsid w:val="00062CE3"/>
    <w:rsid w:val="00063B04"/>
    <w:rsid w:val="00064662"/>
    <w:rsid w:val="000650A1"/>
    <w:rsid w:val="0006649D"/>
    <w:rsid w:val="00066E03"/>
    <w:rsid w:val="00066E17"/>
    <w:rsid w:val="00066EED"/>
    <w:rsid w:val="000677B5"/>
    <w:rsid w:val="00071B66"/>
    <w:rsid w:val="00071FBA"/>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878F6"/>
    <w:rsid w:val="00090688"/>
    <w:rsid w:val="00090905"/>
    <w:rsid w:val="0009194B"/>
    <w:rsid w:val="00091E01"/>
    <w:rsid w:val="0009211D"/>
    <w:rsid w:val="000925C4"/>
    <w:rsid w:val="0009292C"/>
    <w:rsid w:val="000931E3"/>
    <w:rsid w:val="0009466E"/>
    <w:rsid w:val="00095340"/>
    <w:rsid w:val="000958F0"/>
    <w:rsid w:val="00095985"/>
    <w:rsid w:val="000961B1"/>
    <w:rsid w:val="00096376"/>
    <w:rsid w:val="0009643A"/>
    <w:rsid w:val="00096DA8"/>
    <w:rsid w:val="000975A5"/>
    <w:rsid w:val="00097B60"/>
    <w:rsid w:val="000A1471"/>
    <w:rsid w:val="000A22A4"/>
    <w:rsid w:val="000A24E4"/>
    <w:rsid w:val="000A338F"/>
    <w:rsid w:val="000A35E3"/>
    <w:rsid w:val="000A3D6C"/>
    <w:rsid w:val="000A5326"/>
    <w:rsid w:val="000A5D9C"/>
    <w:rsid w:val="000A629B"/>
    <w:rsid w:val="000A6991"/>
    <w:rsid w:val="000B03DE"/>
    <w:rsid w:val="000B0E85"/>
    <w:rsid w:val="000B0F8B"/>
    <w:rsid w:val="000B16C5"/>
    <w:rsid w:val="000B19A6"/>
    <w:rsid w:val="000B2686"/>
    <w:rsid w:val="000B26D2"/>
    <w:rsid w:val="000B2905"/>
    <w:rsid w:val="000B2BD8"/>
    <w:rsid w:val="000B3D46"/>
    <w:rsid w:val="000B44A8"/>
    <w:rsid w:val="000B46F4"/>
    <w:rsid w:val="000B4DE7"/>
    <w:rsid w:val="000B57AD"/>
    <w:rsid w:val="000B6C8F"/>
    <w:rsid w:val="000B732B"/>
    <w:rsid w:val="000B7E1D"/>
    <w:rsid w:val="000C0204"/>
    <w:rsid w:val="000C3283"/>
    <w:rsid w:val="000C3473"/>
    <w:rsid w:val="000C37C9"/>
    <w:rsid w:val="000C4C22"/>
    <w:rsid w:val="000C5E85"/>
    <w:rsid w:val="000C61FD"/>
    <w:rsid w:val="000C78D2"/>
    <w:rsid w:val="000C796C"/>
    <w:rsid w:val="000D04A7"/>
    <w:rsid w:val="000D0C8B"/>
    <w:rsid w:val="000D19A9"/>
    <w:rsid w:val="000D1CB3"/>
    <w:rsid w:val="000D27D5"/>
    <w:rsid w:val="000D43FE"/>
    <w:rsid w:val="000D456F"/>
    <w:rsid w:val="000D5BE6"/>
    <w:rsid w:val="000D5F93"/>
    <w:rsid w:val="000D6391"/>
    <w:rsid w:val="000D735E"/>
    <w:rsid w:val="000D78A1"/>
    <w:rsid w:val="000D796B"/>
    <w:rsid w:val="000E146A"/>
    <w:rsid w:val="000E1B22"/>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861"/>
    <w:rsid w:val="00100A0F"/>
    <w:rsid w:val="00100F9F"/>
    <w:rsid w:val="00102B34"/>
    <w:rsid w:val="00102DAE"/>
    <w:rsid w:val="0010393A"/>
    <w:rsid w:val="00104057"/>
    <w:rsid w:val="0010412E"/>
    <w:rsid w:val="001049E0"/>
    <w:rsid w:val="00105943"/>
    <w:rsid w:val="0010629D"/>
    <w:rsid w:val="0010717D"/>
    <w:rsid w:val="00107241"/>
    <w:rsid w:val="00107BB1"/>
    <w:rsid w:val="00110782"/>
    <w:rsid w:val="0011078D"/>
    <w:rsid w:val="00110F95"/>
    <w:rsid w:val="001129EB"/>
    <w:rsid w:val="001140C1"/>
    <w:rsid w:val="00114101"/>
    <w:rsid w:val="00115771"/>
    <w:rsid w:val="001159B7"/>
    <w:rsid w:val="00115AE8"/>
    <w:rsid w:val="00115AF2"/>
    <w:rsid w:val="00115C49"/>
    <w:rsid w:val="00116055"/>
    <w:rsid w:val="00116159"/>
    <w:rsid w:val="0011644F"/>
    <w:rsid w:val="00116A8E"/>
    <w:rsid w:val="00116D13"/>
    <w:rsid w:val="001179E5"/>
    <w:rsid w:val="00117CEE"/>
    <w:rsid w:val="00120D01"/>
    <w:rsid w:val="001211B8"/>
    <w:rsid w:val="001213EB"/>
    <w:rsid w:val="001219EE"/>
    <w:rsid w:val="00124C9C"/>
    <w:rsid w:val="00124CC0"/>
    <w:rsid w:val="0012529B"/>
    <w:rsid w:val="00125A5F"/>
    <w:rsid w:val="001263F4"/>
    <w:rsid w:val="00126B63"/>
    <w:rsid w:val="00126F8A"/>
    <w:rsid w:val="00130BC3"/>
    <w:rsid w:val="00130F4D"/>
    <w:rsid w:val="00131071"/>
    <w:rsid w:val="00131088"/>
    <w:rsid w:val="001311B8"/>
    <w:rsid w:val="00132871"/>
    <w:rsid w:val="00132957"/>
    <w:rsid w:val="001335EF"/>
    <w:rsid w:val="00133D43"/>
    <w:rsid w:val="00134004"/>
    <w:rsid w:val="00134D44"/>
    <w:rsid w:val="0013550C"/>
    <w:rsid w:val="001358F7"/>
    <w:rsid w:val="00135D87"/>
    <w:rsid w:val="00136569"/>
    <w:rsid w:val="00136746"/>
    <w:rsid w:val="00136908"/>
    <w:rsid w:val="00136E5E"/>
    <w:rsid w:val="0013798D"/>
    <w:rsid w:val="0014083E"/>
    <w:rsid w:val="00140F21"/>
    <w:rsid w:val="001418AA"/>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35DB"/>
    <w:rsid w:val="00155D37"/>
    <w:rsid w:val="00156626"/>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2C26"/>
    <w:rsid w:val="00163885"/>
    <w:rsid w:val="00165336"/>
    <w:rsid w:val="00166143"/>
    <w:rsid w:val="0016643D"/>
    <w:rsid w:val="001665D6"/>
    <w:rsid w:val="0016683C"/>
    <w:rsid w:val="00170BAF"/>
    <w:rsid w:val="00170F53"/>
    <w:rsid w:val="00171141"/>
    <w:rsid w:val="001714C1"/>
    <w:rsid w:val="00171DA2"/>
    <w:rsid w:val="0017460C"/>
    <w:rsid w:val="001746A8"/>
    <w:rsid w:val="00174D04"/>
    <w:rsid w:val="00175236"/>
    <w:rsid w:val="00175293"/>
    <w:rsid w:val="001753C9"/>
    <w:rsid w:val="00177CF8"/>
    <w:rsid w:val="001804C8"/>
    <w:rsid w:val="001808C4"/>
    <w:rsid w:val="001808C5"/>
    <w:rsid w:val="001809E2"/>
    <w:rsid w:val="00183591"/>
    <w:rsid w:val="0018557C"/>
    <w:rsid w:val="001860C5"/>
    <w:rsid w:val="001864ED"/>
    <w:rsid w:val="00187A68"/>
    <w:rsid w:val="00187CD4"/>
    <w:rsid w:val="00190B82"/>
    <w:rsid w:val="00190CEC"/>
    <w:rsid w:val="00191CBD"/>
    <w:rsid w:val="001930CE"/>
    <w:rsid w:val="001936DC"/>
    <w:rsid w:val="00194097"/>
    <w:rsid w:val="001942DE"/>
    <w:rsid w:val="00194E43"/>
    <w:rsid w:val="001955D6"/>
    <w:rsid w:val="001968BE"/>
    <w:rsid w:val="00196B4C"/>
    <w:rsid w:val="001974E3"/>
    <w:rsid w:val="00197AD9"/>
    <w:rsid w:val="00197D6F"/>
    <w:rsid w:val="001A018B"/>
    <w:rsid w:val="001A04B4"/>
    <w:rsid w:val="001A0921"/>
    <w:rsid w:val="001A1674"/>
    <w:rsid w:val="001A16F5"/>
    <w:rsid w:val="001A1790"/>
    <w:rsid w:val="001A19A4"/>
    <w:rsid w:val="001A1C92"/>
    <w:rsid w:val="001A1EF8"/>
    <w:rsid w:val="001A41BB"/>
    <w:rsid w:val="001A5339"/>
    <w:rsid w:val="001A644B"/>
    <w:rsid w:val="001A688F"/>
    <w:rsid w:val="001A6ED1"/>
    <w:rsid w:val="001A7D80"/>
    <w:rsid w:val="001B10C4"/>
    <w:rsid w:val="001B111F"/>
    <w:rsid w:val="001B132A"/>
    <w:rsid w:val="001B1918"/>
    <w:rsid w:val="001B2305"/>
    <w:rsid w:val="001B2D52"/>
    <w:rsid w:val="001B32D3"/>
    <w:rsid w:val="001B47CD"/>
    <w:rsid w:val="001B4BFC"/>
    <w:rsid w:val="001B5A0D"/>
    <w:rsid w:val="001B7104"/>
    <w:rsid w:val="001B74DE"/>
    <w:rsid w:val="001B75F8"/>
    <w:rsid w:val="001C03AD"/>
    <w:rsid w:val="001C1728"/>
    <w:rsid w:val="001C1DAA"/>
    <w:rsid w:val="001C28D2"/>
    <w:rsid w:val="001C4243"/>
    <w:rsid w:val="001C46A9"/>
    <w:rsid w:val="001C5599"/>
    <w:rsid w:val="001C5959"/>
    <w:rsid w:val="001C6F79"/>
    <w:rsid w:val="001C71D6"/>
    <w:rsid w:val="001C71E4"/>
    <w:rsid w:val="001D0051"/>
    <w:rsid w:val="001D01D6"/>
    <w:rsid w:val="001D0597"/>
    <w:rsid w:val="001D116B"/>
    <w:rsid w:val="001D1AEC"/>
    <w:rsid w:val="001D1D9E"/>
    <w:rsid w:val="001D233D"/>
    <w:rsid w:val="001D273A"/>
    <w:rsid w:val="001D3CFD"/>
    <w:rsid w:val="001D49B4"/>
    <w:rsid w:val="001D521D"/>
    <w:rsid w:val="001D6A62"/>
    <w:rsid w:val="001D7735"/>
    <w:rsid w:val="001E002D"/>
    <w:rsid w:val="001E0741"/>
    <w:rsid w:val="001E1F56"/>
    <w:rsid w:val="001E2470"/>
    <w:rsid w:val="001E27E5"/>
    <w:rsid w:val="001E31F6"/>
    <w:rsid w:val="001E32D3"/>
    <w:rsid w:val="001E39A5"/>
    <w:rsid w:val="001E4351"/>
    <w:rsid w:val="001E49A0"/>
    <w:rsid w:val="001E5C74"/>
    <w:rsid w:val="001E650C"/>
    <w:rsid w:val="001E6835"/>
    <w:rsid w:val="001E774F"/>
    <w:rsid w:val="001E78CD"/>
    <w:rsid w:val="001E7A57"/>
    <w:rsid w:val="001E7E50"/>
    <w:rsid w:val="001E7EC6"/>
    <w:rsid w:val="001F02B8"/>
    <w:rsid w:val="001F0E1A"/>
    <w:rsid w:val="001F113A"/>
    <w:rsid w:val="001F114B"/>
    <w:rsid w:val="001F2A41"/>
    <w:rsid w:val="001F2F55"/>
    <w:rsid w:val="001F3D3B"/>
    <w:rsid w:val="001F3E45"/>
    <w:rsid w:val="001F66B8"/>
    <w:rsid w:val="001F6E52"/>
    <w:rsid w:val="001F6F1E"/>
    <w:rsid w:val="001F7A7C"/>
    <w:rsid w:val="001F7AC5"/>
    <w:rsid w:val="002000BF"/>
    <w:rsid w:val="002003C1"/>
    <w:rsid w:val="00200583"/>
    <w:rsid w:val="0020065D"/>
    <w:rsid w:val="00201EDE"/>
    <w:rsid w:val="002033F0"/>
    <w:rsid w:val="00203EEA"/>
    <w:rsid w:val="00204331"/>
    <w:rsid w:val="00204567"/>
    <w:rsid w:val="0020591D"/>
    <w:rsid w:val="00205CC4"/>
    <w:rsid w:val="002060C1"/>
    <w:rsid w:val="00207C99"/>
    <w:rsid w:val="00210ABE"/>
    <w:rsid w:val="00210B60"/>
    <w:rsid w:val="00210CC2"/>
    <w:rsid w:val="00211808"/>
    <w:rsid w:val="002119A6"/>
    <w:rsid w:val="00211C25"/>
    <w:rsid w:val="00211DB4"/>
    <w:rsid w:val="002126AB"/>
    <w:rsid w:val="00212A9D"/>
    <w:rsid w:val="00212AFD"/>
    <w:rsid w:val="00212CBC"/>
    <w:rsid w:val="00213344"/>
    <w:rsid w:val="0021334B"/>
    <w:rsid w:val="002150A9"/>
    <w:rsid w:val="00215524"/>
    <w:rsid w:val="002158A2"/>
    <w:rsid w:val="00215A71"/>
    <w:rsid w:val="00215ACE"/>
    <w:rsid w:val="00215BCC"/>
    <w:rsid w:val="00215BDA"/>
    <w:rsid w:val="00217967"/>
    <w:rsid w:val="00217D35"/>
    <w:rsid w:val="00221970"/>
    <w:rsid w:val="002236FC"/>
    <w:rsid w:val="0022546A"/>
    <w:rsid w:val="00225A77"/>
    <w:rsid w:val="00225AE4"/>
    <w:rsid w:val="002263BB"/>
    <w:rsid w:val="00226A61"/>
    <w:rsid w:val="00227091"/>
    <w:rsid w:val="00227DC9"/>
    <w:rsid w:val="00227E9C"/>
    <w:rsid w:val="00230C86"/>
    <w:rsid w:val="00231598"/>
    <w:rsid w:val="00232D57"/>
    <w:rsid w:val="00233260"/>
    <w:rsid w:val="00233542"/>
    <w:rsid w:val="00234468"/>
    <w:rsid w:val="0023463F"/>
    <w:rsid w:val="00234CB3"/>
    <w:rsid w:val="002352BE"/>
    <w:rsid w:val="00235503"/>
    <w:rsid w:val="00235DC7"/>
    <w:rsid w:val="00235E37"/>
    <w:rsid w:val="002362E2"/>
    <w:rsid w:val="0023664F"/>
    <w:rsid w:val="00236B8F"/>
    <w:rsid w:val="00240016"/>
    <w:rsid w:val="00241A05"/>
    <w:rsid w:val="002447B5"/>
    <w:rsid w:val="00244CBE"/>
    <w:rsid w:val="00245F89"/>
    <w:rsid w:val="00247498"/>
    <w:rsid w:val="00250A35"/>
    <w:rsid w:val="00250BC1"/>
    <w:rsid w:val="00251564"/>
    <w:rsid w:val="002518AE"/>
    <w:rsid w:val="00251AFF"/>
    <w:rsid w:val="002520F4"/>
    <w:rsid w:val="0025272F"/>
    <w:rsid w:val="00253E92"/>
    <w:rsid w:val="00253FD3"/>
    <w:rsid w:val="002542C6"/>
    <w:rsid w:val="00255858"/>
    <w:rsid w:val="00257BA7"/>
    <w:rsid w:val="0026066C"/>
    <w:rsid w:val="00260B4C"/>
    <w:rsid w:val="002613AC"/>
    <w:rsid w:val="00262B0B"/>
    <w:rsid w:val="00262D36"/>
    <w:rsid w:val="00263082"/>
    <w:rsid w:val="002632E2"/>
    <w:rsid w:val="00263D18"/>
    <w:rsid w:val="00263D4C"/>
    <w:rsid w:val="00263E69"/>
    <w:rsid w:val="00265447"/>
    <w:rsid w:val="00265970"/>
    <w:rsid w:val="00266100"/>
    <w:rsid w:val="0026668F"/>
    <w:rsid w:val="00266B6D"/>
    <w:rsid w:val="002678DF"/>
    <w:rsid w:val="0027027E"/>
    <w:rsid w:val="002704E3"/>
    <w:rsid w:val="002716DC"/>
    <w:rsid w:val="002719EA"/>
    <w:rsid w:val="00272054"/>
    <w:rsid w:val="002727FD"/>
    <w:rsid w:val="00272A5D"/>
    <w:rsid w:val="00272DFA"/>
    <w:rsid w:val="00273147"/>
    <w:rsid w:val="00273495"/>
    <w:rsid w:val="00273F01"/>
    <w:rsid w:val="00274B21"/>
    <w:rsid w:val="00274FEF"/>
    <w:rsid w:val="002755BD"/>
    <w:rsid w:val="002764A0"/>
    <w:rsid w:val="00277745"/>
    <w:rsid w:val="002779A0"/>
    <w:rsid w:val="00280168"/>
    <w:rsid w:val="002803F8"/>
    <w:rsid w:val="00280EC4"/>
    <w:rsid w:val="00280FC9"/>
    <w:rsid w:val="00282BD4"/>
    <w:rsid w:val="002832D2"/>
    <w:rsid w:val="002838F4"/>
    <w:rsid w:val="00284669"/>
    <w:rsid w:val="00284A1F"/>
    <w:rsid w:val="00284C87"/>
    <w:rsid w:val="00284D4A"/>
    <w:rsid w:val="00284F85"/>
    <w:rsid w:val="0028531F"/>
    <w:rsid w:val="002853D4"/>
    <w:rsid w:val="00285A4A"/>
    <w:rsid w:val="00286640"/>
    <w:rsid w:val="0028667C"/>
    <w:rsid w:val="00287098"/>
    <w:rsid w:val="00287FD2"/>
    <w:rsid w:val="00290D20"/>
    <w:rsid w:val="00290EFA"/>
    <w:rsid w:val="00291A36"/>
    <w:rsid w:val="00292126"/>
    <w:rsid w:val="002922ED"/>
    <w:rsid w:val="002941A2"/>
    <w:rsid w:val="00294B09"/>
    <w:rsid w:val="00297375"/>
    <w:rsid w:val="00297E1E"/>
    <w:rsid w:val="002A037F"/>
    <w:rsid w:val="002A047B"/>
    <w:rsid w:val="002A07A2"/>
    <w:rsid w:val="002A0B92"/>
    <w:rsid w:val="002A173C"/>
    <w:rsid w:val="002A2EFD"/>
    <w:rsid w:val="002A35FD"/>
    <w:rsid w:val="002A3C27"/>
    <w:rsid w:val="002A4486"/>
    <w:rsid w:val="002A497C"/>
    <w:rsid w:val="002A4CDE"/>
    <w:rsid w:val="002A4F0D"/>
    <w:rsid w:val="002A5D9F"/>
    <w:rsid w:val="002A68B1"/>
    <w:rsid w:val="002A7474"/>
    <w:rsid w:val="002A7836"/>
    <w:rsid w:val="002A7BA8"/>
    <w:rsid w:val="002B090B"/>
    <w:rsid w:val="002B152E"/>
    <w:rsid w:val="002B1E33"/>
    <w:rsid w:val="002B3A06"/>
    <w:rsid w:val="002B43D5"/>
    <w:rsid w:val="002B46FD"/>
    <w:rsid w:val="002B49B8"/>
    <w:rsid w:val="002B5083"/>
    <w:rsid w:val="002B50ED"/>
    <w:rsid w:val="002B53C6"/>
    <w:rsid w:val="002B545D"/>
    <w:rsid w:val="002B55F4"/>
    <w:rsid w:val="002B5FEB"/>
    <w:rsid w:val="002B631E"/>
    <w:rsid w:val="002B66D0"/>
    <w:rsid w:val="002B6A12"/>
    <w:rsid w:val="002B6B8D"/>
    <w:rsid w:val="002B6CF8"/>
    <w:rsid w:val="002B6E0E"/>
    <w:rsid w:val="002B7206"/>
    <w:rsid w:val="002B735C"/>
    <w:rsid w:val="002B7A2B"/>
    <w:rsid w:val="002B7C84"/>
    <w:rsid w:val="002B7E6B"/>
    <w:rsid w:val="002C0954"/>
    <w:rsid w:val="002C1264"/>
    <w:rsid w:val="002C18D9"/>
    <w:rsid w:val="002C1E25"/>
    <w:rsid w:val="002C295E"/>
    <w:rsid w:val="002C3E9C"/>
    <w:rsid w:val="002C47F7"/>
    <w:rsid w:val="002C4BF6"/>
    <w:rsid w:val="002C5181"/>
    <w:rsid w:val="002C6515"/>
    <w:rsid w:val="002C691C"/>
    <w:rsid w:val="002C7116"/>
    <w:rsid w:val="002C7B1C"/>
    <w:rsid w:val="002D047F"/>
    <w:rsid w:val="002D05DB"/>
    <w:rsid w:val="002D17B4"/>
    <w:rsid w:val="002D2B8A"/>
    <w:rsid w:val="002D2F37"/>
    <w:rsid w:val="002D34BF"/>
    <w:rsid w:val="002D36FD"/>
    <w:rsid w:val="002D37D6"/>
    <w:rsid w:val="002D3D66"/>
    <w:rsid w:val="002D3D80"/>
    <w:rsid w:val="002D40A9"/>
    <w:rsid w:val="002D4F9F"/>
    <w:rsid w:val="002D60F7"/>
    <w:rsid w:val="002D64DE"/>
    <w:rsid w:val="002D6608"/>
    <w:rsid w:val="002D6858"/>
    <w:rsid w:val="002D6FB3"/>
    <w:rsid w:val="002D7AAE"/>
    <w:rsid w:val="002D7E7D"/>
    <w:rsid w:val="002E1240"/>
    <w:rsid w:val="002E1282"/>
    <w:rsid w:val="002E14C8"/>
    <w:rsid w:val="002E198E"/>
    <w:rsid w:val="002E1E18"/>
    <w:rsid w:val="002E2657"/>
    <w:rsid w:val="002E29A5"/>
    <w:rsid w:val="002E33B0"/>
    <w:rsid w:val="002E363D"/>
    <w:rsid w:val="002E411C"/>
    <w:rsid w:val="002E483A"/>
    <w:rsid w:val="002E4B45"/>
    <w:rsid w:val="002E5267"/>
    <w:rsid w:val="002E543D"/>
    <w:rsid w:val="002E55A1"/>
    <w:rsid w:val="002E6400"/>
    <w:rsid w:val="002E672F"/>
    <w:rsid w:val="002E74E3"/>
    <w:rsid w:val="002E7950"/>
    <w:rsid w:val="002F01B1"/>
    <w:rsid w:val="002F0BB0"/>
    <w:rsid w:val="002F0F9B"/>
    <w:rsid w:val="002F1DBE"/>
    <w:rsid w:val="002F220A"/>
    <w:rsid w:val="002F22E2"/>
    <w:rsid w:val="002F239D"/>
    <w:rsid w:val="002F34B2"/>
    <w:rsid w:val="002F381A"/>
    <w:rsid w:val="002F3827"/>
    <w:rsid w:val="002F3A6B"/>
    <w:rsid w:val="002F3AED"/>
    <w:rsid w:val="002F3B0B"/>
    <w:rsid w:val="002F3EE6"/>
    <w:rsid w:val="002F4B55"/>
    <w:rsid w:val="002F5EE4"/>
    <w:rsid w:val="002F612D"/>
    <w:rsid w:val="002F67EA"/>
    <w:rsid w:val="002F69A8"/>
    <w:rsid w:val="002F70D0"/>
    <w:rsid w:val="002F7575"/>
    <w:rsid w:val="002F7ACE"/>
    <w:rsid w:val="002F7DFA"/>
    <w:rsid w:val="002F7E5D"/>
    <w:rsid w:val="00301170"/>
    <w:rsid w:val="0030433D"/>
    <w:rsid w:val="0030434B"/>
    <w:rsid w:val="0030468F"/>
    <w:rsid w:val="00304760"/>
    <w:rsid w:val="003052A5"/>
    <w:rsid w:val="00305561"/>
    <w:rsid w:val="00305DD7"/>
    <w:rsid w:val="0030774D"/>
    <w:rsid w:val="00310336"/>
    <w:rsid w:val="003109D7"/>
    <w:rsid w:val="003110EF"/>
    <w:rsid w:val="00311178"/>
    <w:rsid w:val="00311948"/>
    <w:rsid w:val="00312387"/>
    <w:rsid w:val="00312687"/>
    <w:rsid w:val="00312EE0"/>
    <w:rsid w:val="00314B8B"/>
    <w:rsid w:val="00315122"/>
    <w:rsid w:val="003154D5"/>
    <w:rsid w:val="0031560E"/>
    <w:rsid w:val="003160B1"/>
    <w:rsid w:val="00316710"/>
    <w:rsid w:val="00316737"/>
    <w:rsid w:val="003174D5"/>
    <w:rsid w:val="003179F4"/>
    <w:rsid w:val="00317FB6"/>
    <w:rsid w:val="00321C0A"/>
    <w:rsid w:val="0032253E"/>
    <w:rsid w:val="003226E2"/>
    <w:rsid w:val="003244E9"/>
    <w:rsid w:val="003245E3"/>
    <w:rsid w:val="00324E28"/>
    <w:rsid w:val="003252BE"/>
    <w:rsid w:val="003256D9"/>
    <w:rsid w:val="00326068"/>
    <w:rsid w:val="00326D3F"/>
    <w:rsid w:val="00326DE3"/>
    <w:rsid w:val="00327172"/>
    <w:rsid w:val="003278B2"/>
    <w:rsid w:val="0032790D"/>
    <w:rsid w:val="003279EE"/>
    <w:rsid w:val="0033013F"/>
    <w:rsid w:val="00330780"/>
    <w:rsid w:val="0033119C"/>
    <w:rsid w:val="003317A1"/>
    <w:rsid w:val="003317AB"/>
    <w:rsid w:val="00331F26"/>
    <w:rsid w:val="0033210F"/>
    <w:rsid w:val="00333E48"/>
    <w:rsid w:val="00334CF1"/>
    <w:rsid w:val="00334F65"/>
    <w:rsid w:val="00335407"/>
    <w:rsid w:val="00336F9E"/>
    <w:rsid w:val="003378E7"/>
    <w:rsid w:val="00337A56"/>
    <w:rsid w:val="003411F8"/>
    <w:rsid w:val="0034144D"/>
    <w:rsid w:val="00341F1C"/>
    <w:rsid w:val="0034287F"/>
    <w:rsid w:val="003431D6"/>
    <w:rsid w:val="00343976"/>
    <w:rsid w:val="00343C27"/>
    <w:rsid w:val="003441A2"/>
    <w:rsid w:val="00344B7C"/>
    <w:rsid w:val="00344CD0"/>
    <w:rsid w:val="0034508D"/>
    <w:rsid w:val="003459C0"/>
    <w:rsid w:val="003464BB"/>
    <w:rsid w:val="0034696D"/>
    <w:rsid w:val="003470EE"/>
    <w:rsid w:val="00347BAC"/>
    <w:rsid w:val="0035019E"/>
    <w:rsid w:val="003517DF"/>
    <w:rsid w:val="0035205C"/>
    <w:rsid w:val="00353759"/>
    <w:rsid w:val="003538A2"/>
    <w:rsid w:val="003539FD"/>
    <w:rsid w:val="00353CF1"/>
    <w:rsid w:val="00353DAF"/>
    <w:rsid w:val="0035420B"/>
    <w:rsid w:val="00355C08"/>
    <w:rsid w:val="00356119"/>
    <w:rsid w:val="0035683E"/>
    <w:rsid w:val="00357A0A"/>
    <w:rsid w:val="00357A6A"/>
    <w:rsid w:val="0036076A"/>
    <w:rsid w:val="00361FEF"/>
    <w:rsid w:val="00362746"/>
    <w:rsid w:val="00362E5A"/>
    <w:rsid w:val="00364BC7"/>
    <w:rsid w:val="0036503F"/>
    <w:rsid w:val="00367512"/>
    <w:rsid w:val="00367FC8"/>
    <w:rsid w:val="00370E21"/>
    <w:rsid w:val="00370F32"/>
    <w:rsid w:val="0037274A"/>
    <w:rsid w:val="00373551"/>
    <w:rsid w:val="00373708"/>
    <w:rsid w:val="00374860"/>
    <w:rsid w:val="00375189"/>
    <w:rsid w:val="0037563D"/>
    <w:rsid w:val="00375C91"/>
    <w:rsid w:val="00375E71"/>
    <w:rsid w:val="00376494"/>
    <w:rsid w:val="003766BD"/>
    <w:rsid w:val="00376729"/>
    <w:rsid w:val="00376DB0"/>
    <w:rsid w:val="00376EE7"/>
    <w:rsid w:val="00377C23"/>
    <w:rsid w:val="00380151"/>
    <w:rsid w:val="0038072F"/>
    <w:rsid w:val="00380A71"/>
    <w:rsid w:val="00381847"/>
    <w:rsid w:val="00381AA3"/>
    <w:rsid w:val="00381F6A"/>
    <w:rsid w:val="0038217E"/>
    <w:rsid w:val="0038266C"/>
    <w:rsid w:val="0038278C"/>
    <w:rsid w:val="0038309D"/>
    <w:rsid w:val="00383107"/>
    <w:rsid w:val="0038385F"/>
    <w:rsid w:val="00383C85"/>
    <w:rsid w:val="0038452D"/>
    <w:rsid w:val="00384578"/>
    <w:rsid w:val="003846D5"/>
    <w:rsid w:val="00384C79"/>
    <w:rsid w:val="0038560D"/>
    <w:rsid w:val="0038669A"/>
    <w:rsid w:val="00386A48"/>
    <w:rsid w:val="00386D4B"/>
    <w:rsid w:val="003870FB"/>
    <w:rsid w:val="00387A6F"/>
    <w:rsid w:val="0039046F"/>
    <w:rsid w:val="0039057B"/>
    <w:rsid w:val="00390C7F"/>
    <w:rsid w:val="003928E8"/>
    <w:rsid w:val="00392D6F"/>
    <w:rsid w:val="00393172"/>
    <w:rsid w:val="00393544"/>
    <w:rsid w:val="003941A9"/>
    <w:rsid w:val="00395B52"/>
    <w:rsid w:val="003972E1"/>
    <w:rsid w:val="00397AEE"/>
    <w:rsid w:val="00397FCA"/>
    <w:rsid w:val="003A02FF"/>
    <w:rsid w:val="003A0C08"/>
    <w:rsid w:val="003A16B3"/>
    <w:rsid w:val="003A29EA"/>
    <w:rsid w:val="003A330F"/>
    <w:rsid w:val="003A4278"/>
    <w:rsid w:val="003A6548"/>
    <w:rsid w:val="003A6CBF"/>
    <w:rsid w:val="003A756C"/>
    <w:rsid w:val="003A7D11"/>
    <w:rsid w:val="003B0893"/>
    <w:rsid w:val="003B089C"/>
    <w:rsid w:val="003B09E1"/>
    <w:rsid w:val="003B23A5"/>
    <w:rsid w:val="003B264D"/>
    <w:rsid w:val="003B26E8"/>
    <w:rsid w:val="003B3770"/>
    <w:rsid w:val="003B4342"/>
    <w:rsid w:val="003B488A"/>
    <w:rsid w:val="003B507C"/>
    <w:rsid w:val="003B6AD5"/>
    <w:rsid w:val="003B7EA5"/>
    <w:rsid w:val="003C0344"/>
    <w:rsid w:val="003C034D"/>
    <w:rsid w:val="003C0F56"/>
    <w:rsid w:val="003C1C21"/>
    <w:rsid w:val="003C32FB"/>
    <w:rsid w:val="003C330B"/>
    <w:rsid w:val="003C3468"/>
    <w:rsid w:val="003C3479"/>
    <w:rsid w:val="003C34DD"/>
    <w:rsid w:val="003C3A85"/>
    <w:rsid w:val="003C4035"/>
    <w:rsid w:val="003C5951"/>
    <w:rsid w:val="003C6A44"/>
    <w:rsid w:val="003C6E06"/>
    <w:rsid w:val="003C6E17"/>
    <w:rsid w:val="003C7485"/>
    <w:rsid w:val="003C796E"/>
    <w:rsid w:val="003C7E20"/>
    <w:rsid w:val="003D14DB"/>
    <w:rsid w:val="003D2199"/>
    <w:rsid w:val="003D2F87"/>
    <w:rsid w:val="003D354A"/>
    <w:rsid w:val="003D3F6D"/>
    <w:rsid w:val="003D4841"/>
    <w:rsid w:val="003D4917"/>
    <w:rsid w:val="003D4B3D"/>
    <w:rsid w:val="003D51AB"/>
    <w:rsid w:val="003D54BA"/>
    <w:rsid w:val="003D588A"/>
    <w:rsid w:val="003D6D9D"/>
    <w:rsid w:val="003D71A5"/>
    <w:rsid w:val="003E0692"/>
    <w:rsid w:val="003E0EC0"/>
    <w:rsid w:val="003E11E4"/>
    <w:rsid w:val="003E130F"/>
    <w:rsid w:val="003E1751"/>
    <w:rsid w:val="003E1D4C"/>
    <w:rsid w:val="003E2129"/>
    <w:rsid w:val="003E3833"/>
    <w:rsid w:val="003E649A"/>
    <w:rsid w:val="003E64A3"/>
    <w:rsid w:val="003E7346"/>
    <w:rsid w:val="003E73C1"/>
    <w:rsid w:val="003E74AE"/>
    <w:rsid w:val="003E77B9"/>
    <w:rsid w:val="003F11A7"/>
    <w:rsid w:val="003F17C1"/>
    <w:rsid w:val="003F4B1B"/>
    <w:rsid w:val="003F55E2"/>
    <w:rsid w:val="003F57B1"/>
    <w:rsid w:val="003F59E6"/>
    <w:rsid w:val="003F78D6"/>
    <w:rsid w:val="003F7A13"/>
    <w:rsid w:val="004003ED"/>
    <w:rsid w:val="00400A22"/>
    <w:rsid w:val="00400A4A"/>
    <w:rsid w:val="00400D37"/>
    <w:rsid w:val="00400EBA"/>
    <w:rsid w:val="00401AD5"/>
    <w:rsid w:val="00401E5A"/>
    <w:rsid w:val="00402FB0"/>
    <w:rsid w:val="00403571"/>
    <w:rsid w:val="00403594"/>
    <w:rsid w:val="0040424A"/>
    <w:rsid w:val="00405870"/>
    <w:rsid w:val="0040599F"/>
    <w:rsid w:val="0040655A"/>
    <w:rsid w:val="00406ED0"/>
    <w:rsid w:val="00407446"/>
    <w:rsid w:val="00410B46"/>
    <w:rsid w:val="00411423"/>
    <w:rsid w:val="00412784"/>
    <w:rsid w:val="00412818"/>
    <w:rsid w:val="004129C5"/>
    <w:rsid w:val="004131A7"/>
    <w:rsid w:val="004131EF"/>
    <w:rsid w:val="00414728"/>
    <w:rsid w:val="004154E6"/>
    <w:rsid w:val="00415766"/>
    <w:rsid w:val="00416323"/>
    <w:rsid w:val="00417390"/>
    <w:rsid w:val="00417A68"/>
    <w:rsid w:val="00420BA2"/>
    <w:rsid w:val="00420D45"/>
    <w:rsid w:val="00420E73"/>
    <w:rsid w:val="004216E8"/>
    <w:rsid w:val="0042215C"/>
    <w:rsid w:val="004226BC"/>
    <w:rsid w:val="00422908"/>
    <w:rsid w:val="00422B40"/>
    <w:rsid w:val="00423C66"/>
    <w:rsid w:val="00423D57"/>
    <w:rsid w:val="004247A8"/>
    <w:rsid w:val="00425963"/>
    <w:rsid w:val="0042695A"/>
    <w:rsid w:val="0043020D"/>
    <w:rsid w:val="004303B2"/>
    <w:rsid w:val="00431269"/>
    <w:rsid w:val="00431780"/>
    <w:rsid w:val="00431E4D"/>
    <w:rsid w:val="0043224F"/>
    <w:rsid w:val="00432716"/>
    <w:rsid w:val="00432997"/>
    <w:rsid w:val="00433A40"/>
    <w:rsid w:val="004341A5"/>
    <w:rsid w:val="00435309"/>
    <w:rsid w:val="00435CF8"/>
    <w:rsid w:val="00437458"/>
    <w:rsid w:val="00437719"/>
    <w:rsid w:val="00437BFD"/>
    <w:rsid w:val="004409EA"/>
    <w:rsid w:val="00440ACE"/>
    <w:rsid w:val="00441249"/>
    <w:rsid w:val="00441D80"/>
    <w:rsid w:val="00442085"/>
    <w:rsid w:val="004425F8"/>
    <w:rsid w:val="0044265C"/>
    <w:rsid w:val="004435B8"/>
    <w:rsid w:val="00443E2C"/>
    <w:rsid w:val="00444CDF"/>
    <w:rsid w:val="004458B4"/>
    <w:rsid w:val="00446D25"/>
    <w:rsid w:val="00446E07"/>
    <w:rsid w:val="00451DBF"/>
    <w:rsid w:val="0045357D"/>
    <w:rsid w:val="004537DB"/>
    <w:rsid w:val="00453D7B"/>
    <w:rsid w:val="0045593B"/>
    <w:rsid w:val="004563D5"/>
    <w:rsid w:val="00457B3B"/>
    <w:rsid w:val="00457F02"/>
    <w:rsid w:val="00460BF8"/>
    <w:rsid w:val="0046148B"/>
    <w:rsid w:val="004617B1"/>
    <w:rsid w:val="00461B7D"/>
    <w:rsid w:val="00461D27"/>
    <w:rsid w:val="00461E69"/>
    <w:rsid w:val="00463854"/>
    <w:rsid w:val="00464B3E"/>
    <w:rsid w:val="0046580A"/>
    <w:rsid w:val="00466289"/>
    <w:rsid w:val="00467787"/>
    <w:rsid w:val="00470528"/>
    <w:rsid w:val="00470C4B"/>
    <w:rsid w:val="00471086"/>
    <w:rsid w:val="004712E6"/>
    <w:rsid w:val="00472A35"/>
    <w:rsid w:val="0047356C"/>
    <w:rsid w:val="00474399"/>
    <w:rsid w:val="00474F9E"/>
    <w:rsid w:val="004754C9"/>
    <w:rsid w:val="00475BE0"/>
    <w:rsid w:val="00475C16"/>
    <w:rsid w:val="00475E58"/>
    <w:rsid w:val="00475F4A"/>
    <w:rsid w:val="004766DB"/>
    <w:rsid w:val="0047693D"/>
    <w:rsid w:val="00476CCA"/>
    <w:rsid w:val="00476DF7"/>
    <w:rsid w:val="00477DAD"/>
    <w:rsid w:val="00480DC1"/>
    <w:rsid w:val="0048101D"/>
    <w:rsid w:val="00481452"/>
    <w:rsid w:val="00481BF6"/>
    <w:rsid w:val="004827AD"/>
    <w:rsid w:val="00483170"/>
    <w:rsid w:val="00483AE2"/>
    <w:rsid w:val="00485776"/>
    <w:rsid w:val="00485969"/>
    <w:rsid w:val="004859C4"/>
    <w:rsid w:val="00486A5D"/>
    <w:rsid w:val="00486D53"/>
    <w:rsid w:val="004875AC"/>
    <w:rsid w:val="004900DB"/>
    <w:rsid w:val="00490159"/>
    <w:rsid w:val="0049022D"/>
    <w:rsid w:val="0049044B"/>
    <w:rsid w:val="004904B2"/>
    <w:rsid w:val="004906D4"/>
    <w:rsid w:val="00491199"/>
    <w:rsid w:val="00491736"/>
    <w:rsid w:val="00491E07"/>
    <w:rsid w:val="00492383"/>
    <w:rsid w:val="00492854"/>
    <w:rsid w:val="00492F63"/>
    <w:rsid w:val="00493C93"/>
    <w:rsid w:val="00495300"/>
    <w:rsid w:val="00495306"/>
    <w:rsid w:val="00495BF3"/>
    <w:rsid w:val="00496490"/>
    <w:rsid w:val="00497118"/>
    <w:rsid w:val="00497676"/>
    <w:rsid w:val="004A0A79"/>
    <w:rsid w:val="004A1619"/>
    <w:rsid w:val="004A1BED"/>
    <w:rsid w:val="004A25B4"/>
    <w:rsid w:val="004A2BD3"/>
    <w:rsid w:val="004A3C39"/>
    <w:rsid w:val="004A47ED"/>
    <w:rsid w:val="004A5DF7"/>
    <w:rsid w:val="004A60C7"/>
    <w:rsid w:val="004A672D"/>
    <w:rsid w:val="004A6A93"/>
    <w:rsid w:val="004A6CBB"/>
    <w:rsid w:val="004A7ED3"/>
    <w:rsid w:val="004B13AA"/>
    <w:rsid w:val="004B1677"/>
    <w:rsid w:val="004B1B2E"/>
    <w:rsid w:val="004B1EB5"/>
    <w:rsid w:val="004B2EF7"/>
    <w:rsid w:val="004B3240"/>
    <w:rsid w:val="004B33D2"/>
    <w:rsid w:val="004B3679"/>
    <w:rsid w:val="004B3D3A"/>
    <w:rsid w:val="004B58C6"/>
    <w:rsid w:val="004B76B9"/>
    <w:rsid w:val="004B7B46"/>
    <w:rsid w:val="004C039B"/>
    <w:rsid w:val="004C0CDB"/>
    <w:rsid w:val="004C22AB"/>
    <w:rsid w:val="004C27CA"/>
    <w:rsid w:val="004C3530"/>
    <w:rsid w:val="004C3713"/>
    <w:rsid w:val="004C378F"/>
    <w:rsid w:val="004C4643"/>
    <w:rsid w:val="004C4877"/>
    <w:rsid w:val="004C6C65"/>
    <w:rsid w:val="004C6D35"/>
    <w:rsid w:val="004C7863"/>
    <w:rsid w:val="004C7F99"/>
    <w:rsid w:val="004D04CE"/>
    <w:rsid w:val="004D10F0"/>
    <w:rsid w:val="004D14E7"/>
    <w:rsid w:val="004D206B"/>
    <w:rsid w:val="004D32B5"/>
    <w:rsid w:val="004D4300"/>
    <w:rsid w:val="004D4790"/>
    <w:rsid w:val="004D486D"/>
    <w:rsid w:val="004D6D50"/>
    <w:rsid w:val="004D6E80"/>
    <w:rsid w:val="004D6E99"/>
    <w:rsid w:val="004D7663"/>
    <w:rsid w:val="004D7943"/>
    <w:rsid w:val="004D7AD6"/>
    <w:rsid w:val="004D7DD1"/>
    <w:rsid w:val="004E02DB"/>
    <w:rsid w:val="004E0517"/>
    <w:rsid w:val="004E101E"/>
    <w:rsid w:val="004E129C"/>
    <w:rsid w:val="004E169C"/>
    <w:rsid w:val="004E2208"/>
    <w:rsid w:val="004E3060"/>
    <w:rsid w:val="004E359B"/>
    <w:rsid w:val="004E528A"/>
    <w:rsid w:val="004E5C02"/>
    <w:rsid w:val="004E5E27"/>
    <w:rsid w:val="004E64F3"/>
    <w:rsid w:val="004E6C46"/>
    <w:rsid w:val="004E7A0E"/>
    <w:rsid w:val="004F0BC8"/>
    <w:rsid w:val="004F0CB3"/>
    <w:rsid w:val="004F10D7"/>
    <w:rsid w:val="004F13ED"/>
    <w:rsid w:val="004F1F22"/>
    <w:rsid w:val="004F2168"/>
    <w:rsid w:val="004F37BD"/>
    <w:rsid w:val="004F3F1C"/>
    <w:rsid w:val="004F40BA"/>
    <w:rsid w:val="004F45D5"/>
    <w:rsid w:val="004F45F4"/>
    <w:rsid w:val="004F4894"/>
    <w:rsid w:val="004F71A5"/>
    <w:rsid w:val="00500461"/>
    <w:rsid w:val="0050101A"/>
    <w:rsid w:val="00502418"/>
    <w:rsid w:val="00502BE0"/>
    <w:rsid w:val="00503183"/>
    <w:rsid w:val="00503BD9"/>
    <w:rsid w:val="00503C56"/>
    <w:rsid w:val="00503C99"/>
    <w:rsid w:val="00504660"/>
    <w:rsid w:val="0050474F"/>
    <w:rsid w:val="00504AAC"/>
    <w:rsid w:val="00504F89"/>
    <w:rsid w:val="0050509D"/>
    <w:rsid w:val="0050527C"/>
    <w:rsid w:val="00505FD9"/>
    <w:rsid w:val="00506CA8"/>
    <w:rsid w:val="00507BB4"/>
    <w:rsid w:val="00510913"/>
    <w:rsid w:val="0051097C"/>
    <w:rsid w:val="00510C76"/>
    <w:rsid w:val="005135B1"/>
    <w:rsid w:val="00513C78"/>
    <w:rsid w:val="005143D9"/>
    <w:rsid w:val="00514877"/>
    <w:rsid w:val="00514AAB"/>
    <w:rsid w:val="00514FDE"/>
    <w:rsid w:val="005156ED"/>
    <w:rsid w:val="005209D7"/>
    <w:rsid w:val="00520A3B"/>
    <w:rsid w:val="0052112C"/>
    <w:rsid w:val="005218A5"/>
    <w:rsid w:val="0052265A"/>
    <w:rsid w:val="00522734"/>
    <w:rsid w:val="00523EC9"/>
    <w:rsid w:val="00525339"/>
    <w:rsid w:val="005255D9"/>
    <w:rsid w:val="0052642A"/>
    <w:rsid w:val="00526B4F"/>
    <w:rsid w:val="005278B4"/>
    <w:rsid w:val="00530A73"/>
    <w:rsid w:val="00530D0B"/>
    <w:rsid w:val="00531471"/>
    <w:rsid w:val="005326DF"/>
    <w:rsid w:val="005333A4"/>
    <w:rsid w:val="005336A1"/>
    <w:rsid w:val="00533939"/>
    <w:rsid w:val="00533A9A"/>
    <w:rsid w:val="00533CA6"/>
    <w:rsid w:val="005341A7"/>
    <w:rsid w:val="00534B11"/>
    <w:rsid w:val="00535986"/>
    <w:rsid w:val="00536D12"/>
    <w:rsid w:val="00537157"/>
    <w:rsid w:val="00537E66"/>
    <w:rsid w:val="005401DD"/>
    <w:rsid w:val="00540DAB"/>
    <w:rsid w:val="00541C9B"/>
    <w:rsid w:val="00541CBA"/>
    <w:rsid w:val="005426D6"/>
    <w:rsid w:val="00542DE1"/>
    <w:rsid w:val="00543DDD"/>
    <w:rsid w:val="00543EF7"/>
    <w:rsid w:val="00545273"/>
    <w:rsid w:val="005459F6"/>
    <w:rsid w:val="0054768E"/>
    <w:rsid w:val="00547E9F"/>
    <w:rsid w:val="00552C9F"/>
    <w:rsid w:val="00552DF3"/>
    <w:rsid w:val="00553830"/>
    <w:rsid w:val="005539EB"/>
    <w:rsid w:val="0055436F"/>
    <w:rsid w:val="00554759"/>
    <w:rsid w:val="005550FD"/>
    <w:rsid w:val="00555C6F"/>
    <w:rsid w:val="00555CF3"/>
    <w:rsid w:val="005569F8"/>
    <w:rsid w:val="00557BA9"/>
    <w:rsid w:val="00560453"/>
    <w:rsid w:val="00560B19"/>
    <w:rsid w:val="005612DB"/>
    <w:rsid w:val="00561C2C"/>
    <w:rsid w:val="0056271F"/>
    <w:rsid w:val="005629EA"/>
    <w:rsid w:val="00562A0F"/>
    <w:rsid w:val="00563221"/>
    <w:rsid w:val="005632E1"/>
    <w:rsid w:val="00563751"/>
    <w:rsid w:val="00565043"/>
    <w:rsid w:val="0056661D"/>
    <w:rsid w:val="00566C71"/>
    <w:rsid w:val="005672DE"/>
    <w:rsid w:val="00570A94"/>
    <w:rsid w:val="00570E01"/>
    <w:rsid w:val="0057124E"/>
    <w:rsid w:val="005712F9"/>
    <w:rsid w:val="00571A48"/>
    <w:rsid w:val="00571A5B"/>
    <w:rsid w:val="00572076"/>
    <w:rsid w:val="005732F1"/>
    <w:rsid w:val="00573840"/>
    <w:rsid w:val="00574EEC"/>
    <w:rsid w:val="00576356"/>
    <w:rsid w:val="005764BE"/>
    <w:rsid w:val="0057686D"/>
    <w:rsid w:val="00576C4D"/>
    <w:rsid w:val="005777CF"/>
    <w:rsid w:val="0058056E"/>
    <w:rsid w:val="005816DD"/>
    <w:rsid w:val="005822C4"/>
    <w:rsid w:val="00582A68"/>
    <w:rsid w:val="00583E86"/>
    <w:rsid w:val="00584171"/>
    <w:rsid w:val="00584DDE"/>
    <w:rsid w:val="005852E3"/>
    <w:rsid w:val="005852FF"/>
    <w:rsid w:val="0058564E"/>
    <w:rsid w:val="00585CE7"/>
    <w:rsid w:val="00586A4B"/>
    <w:rsid w:val="00586B01"/>
    <w:rsid w:val="005918EE"/>
    <w:rsid w:val="00592A8B"/>
    <w:rsid w:val="00593AFF"/>
    <w:rsid w:val="0059408C"/>
    <w:rsid w:val="00594C7A"/>
    <w:rsid w:val="00595821"/>
    <w:rsid w:val="00595ABC"/>
    <w:rsid w:val="0059615A"/>
    <w:rsid w:val="0059650C"/>
    <w:rsid w:val="00596CA0"/>
    <w:rsid w:val="00596DFE"/>
    <w:rsid w:val="0059744F"/>
    <w:rsid w:val="00597646"/>
    <w:rsid w:val="005A00F8"/>
    <w:rsid w:val="005A12FF"/>
    <w:rsid w:val="005A14E8"/>
    <w:rsid w:val="005A1673"/>
    <w:rsid w:val="005A2328"/>
    <w:rsid w:val="005A2347"/>
    <w:rsid w:val="005A2BE9"/>
    <w:rsid w:val="005A2CCE"/>
    <w:rsid w:val="005A3103"/>
    <w:rsid w:val="005A3321"/>
    <w:rsid w:val="005A35BC"/>
    <w:rsid w:val="005A4702"/>
    <w:rsid w:val="005A5D64"/>
    <w:rsid w:val="005A73E2"/>
    <w:rsid w:val="005A78E3"/>
    <w:rsid w:val="005A7FE8"/>
    <w:rsid w:val="005B3EE2"/>
    <w:rsid w:val="005B4110"/>
    <w:rsid w:val="005B44F8"/>
    <w:rsid w:val="005B4D0D"/>
    <w:rsid w:val="005B5133"/>
    <w:rsid w:val="005B5298"/>
    <w:rsid w:val="005B61B1"/>
    <w:rsid w:val="005B7143"/>
    <w:rsid w:val="005C0702"/>
    <w:rsid w:val="005C17FD"/>
    <w:rsid w:val="005C18D7"/>
    <w:rsid w:val="005C1E52"/>
    <w:rsid w:val="005C285E"/>
    <w:rsid w:val="005C29BA"/>
    <w:rsid w:val="005C29FD"/>
    <w:rsid w:val="005C2A4F"/>
    <w:rsid w:val="005C42DD"/>
    <w:rsid w:val="005C4760"/>
    <w:rsid w:val="005C4EC7"/>
    <w:rsid w:val="005C5079"/>
    <w:rsid w:val="005C57A8"/>
    <w:rsid w:val="005C5999"/>
    <w:rsid w:val="005C668A"/>
    <w:rsid w:val="005C67D8"/>
    <w:rsid w:val="005C7023"/>
    <w:rsid w:val="005C7A36"/>
    <w:rsid w:val="005D049E"/>
    <w:rsid w:val="005D085B"/>
    <w:rsid w:val="005D1150"/>
    <w:rsid w:val="005D2A1A"/>
    <w:rsid w:val="005D358F"/>
    <w:rsid w:val="005D3DA3"/>
    <w:rsid w:val="005D40F5"/>
    <w:rsid w:val="005D629D"/>
    <w:rsid w:val="005D65B2"/>
    <w:rsid w:val="005D7032"/>
    <w:rsid w:val="005D766D"/>
    <w:rsid w:val="005E0795"/>
    <w:rsid w:val="005E1A54"/>
    <w:rsid w:val="005E1DC6"/>
    <w:rsid w:val="005E2EA5"/>
    <w:rsid w:val="005E33AA"/>
    <w:rsid w:val="005E372C"/>
    <w:rsid w:val="005E54DF"/>
    <w:rsid w:val="005E5D48"/>
    <w:rsid w:val="005E5F59"/>
    <w:rsid w:val="005E6DD1"/>
    <w:rsid w:val="005E6F80"/>
    <w:rsid w:val="005E77D7"/>
    <w:rsid w:val="005E7C3E"/>
    <w:rsid w:val="005F0796"/>
    <w:rsid w:val="005F1DF2"/>
    <w:rsid w:val="005F2891"/>
    <w:rsid w:val="005F2E67"/>
    <w:rsid w:val="005F4088"/>
    <w:rsid w:val="005F41C4"/>
    <w:rsid w:val="005F4423"/>
    <w:rsid w:val="005F5000"/>
    <w:rsid w:val="005F533B"/>
    <w:rsid w:val="005F5784"/>
    <w:rsid w:val="005F60AD"/>
    <w:rsid w:val="005F6BFF"/>
    <w:rsid w:val="005F7BEF"/>
    <w:rsid w:val="005F7E90"/>
    <w:rsid w:val="005F7EEF"/>
    <w:rsid w:val="006000FB"/>
    <w:rsid w:val="00600248"/>
    <w:rsid w:val="00600262"/>
    <w:rsid w:val="0060152A"/>
    <w:rsid w:val="00601E0A"/>
    <w:rsid w:val="00602056"/>
    <w:rsid w:val="0060270F"/>
    <w:rsid w:val="00602E27"/>
    <w:rsid w:val="00603CB7"/>
    <w:rsid w:val="0060456A"/>
    <w:rsid w:val="0060487E"/>
    <w:rsid w:val="00605399"/>
    <w:rsid w:val="00605483"/>
    <w:rsid w:val="006054A9"/>
    <w:rsid w:val="00605792"/>
    <w:rsid w:val="00606076"/>
    <w:rsid w:val="00606154"/>
    <w:rsid w:val="006067E3"/>
    <w:rsid w:val="0060763B"/>
    <w:rsid w:val="00607CB1"/>
    <w:rsid w:val="006100E2"/>
    <w:rsid w:val="00610C96"/>
    <w:rsid w:val="006114D2"/>
    <w:rsid w:val="00611F57"/>
    <w:rsid w:val="006121B9"/>
    <w:rsid w:val="006129C0"/>
    <w:rsid w:val="00612DE2"/>
    <w:rsid w:val="00612E1F"/>
    <w:rsid w:val="006138C5"/>
    <w:rsid w:val="00613997"/>
    <w:rsid w:val="00613B0B"/>
    <w:rsid w:val="00614BC3"/>
    <w:rsid w:val="00615BCD"/>
    <w:rsid w:val="00616029"/>
    <w:rsid w:val="006164C4"/>
    <w:rsid w:val="00616D6C"/>
    <w:rsid w:val="00616FBA"/>
    <w:rsid w:val="00617752"/>
    <w:rsid w:val="0061795C"/>
    <w:rsid w:val="00617E93"/>
    <w:rsid w:val="00617F10"/>
    <w:rsid w:val="0062025D"/>
    <w:rsid w:val="00621DC7"/>
    <w:rsid w:val="00622D6A"/>
    <w:rsid w:val="00623455"/>
    <w:rsid w:val="00623D34"/>
    <w:rsid w:val="00623EC7"/>
    <w:rsid w:val="00624EA2"/>
    <w:rsid w:val="0062526A"/>
    <w:rsid w:val="00626040"/>
    <w:rsid w:val="006267DC"/>
    <w:rsid w:val="00626C16"/>
    <w:rsid w:val="00626C93"/>
    <w:rsid w:val="0063030D"/>
    <w:rsid w:val="0063268A"/>
    <w:rsid w:val="00632DED"/>
    <w:rsid w:val="006331E8"/>
    <w:rsid w:val="00633247"/>
    <w:rsid w:val="00633A1D"/>
    <w:rsid w:val="006340B2"/>
    <w:rsid w:val="006358A9"/>
    <w:rsid w:val="006359E5"/>
    <w:rsid w:val="00636438"/>
    <w:rsid w:val="00636617"/>
    <w:rsid w:val="006412B9"/>
    <w:rsid w:val="00641AC7"/>
    <w:rsid w:val="00642A70"/>
    <w:rsid w:val="00642C0E"/>
    <w:rsid w:val="00643D33"/>
    <w:rsid w:val="00645F56"/>
    <w:rsid w:val="00646509"/>
    <w:rsid w:val="00646DE5"/>
    <w:rsid w:val="00646E02"/>
    <w:rsid w:val="006505ED"/>
    <w:rsid w:val="00650FA7"/>
    <w:rsid w:val="00651252"/>
    <w:rsid w:val="00651985"/>
    <w:rsid w:val="00651AAE"/>
    <w:rsid w:val="0065241A"/>
    <w:rsid w:val="00652C70"/>
    <w:rsid w:val="0065340B"/>
    <w:rsid w:val="00653558"/>
    <w:rsid w:val="0065450F"/>
    <w:rsid w:val="006557B0"/>
    <w:rsid w:val="00656F89"/>
    <w:rsid w:val="006613A0"/>
    <w:rsid w:val="00661C66"/>
    <w:rsid w:val="006627EC"/>
    <w:rsid w:val="00663B69"/>
    <w:rsid w:val="0066444F"/>
    <w:rsid w:val="00664A5C"/>
    <w:rsid w:val="006658A5"/>
    <w:rsid w:val="00665C85"/>
    <w:rsid w:val="006660F2"/>
    <w:rsid w:val="0066614C"/>
    <w:rsid w:val="0066680A"/>
    <w:rsid w:val="00667074"/>
    <w:rsid w:val="006705BC"/>
    <w:rsid w:val="00671369"/>
    <w:rsid w:val="006714BE"/>
    <w:rsid w:val="00672CE9"/>
    <w:rsid w:val="00674AF5"/>
    <w:rsid w:val="00675024"/>
    <w:rsid w:val="00675395"/>
    <w:rsid w:val="00675D22"/>
    <w:rsid w:val="00675E50"/>
    <w:rsid w:val="0067617C"/>
    <w:rsid w:val="006769E9"/>
    <w:rsid w:val="00677238"/>
    <w:rsid w:val="00677290"/>
    <w:rsid w:val="00680BA0"/>
    <w:rsid w:val="006810BE"/>
    <w:rsid w:val="00681B64"/>
    <w:rsid w:val="00681E07"/>
    <w:rsid w:val="00682A4F"/>
    <w:rsid w:val="006830A2"/>
    <w:rsid w:val="00683284"/>
    <w:rsid w:val="00683398"/>
    <w:rsid w:val="0068523F"/>
    <w:rsid w:val="0068548E"/>
    <w:rsid w:val="00685955"/>
    <w:rsid w:val="006862DB"/>
    <w:rsid w:val="0068699D"/>
    <w:rsid w:val="00687159"/>
    <w:rsid w:val="00687AA4"/>
    <w:rsid w:val="00687C0E"/>
    <w:rsid w:val="00687E6F"/>
    <w:rsid w:val="006914A5"/>
    <w:rsid w:val="006925EB"/>
    <w:rsid w:val="0069313A"/>
    <w:rsid w:val="006957F6"/>
    <w:rsid w:val="00695C67"/>
    <w:rsid w:val="006960A5"/>
    <w:rsid w:val="006A05D2"/>
    <w:rsid w:val="006A0968"/>
    <w:rsid w:val="006A14C5"/>
    <w:rsid w:val="006A2FB9"/>
    <w:rsid w:val="006A344A"/>
    <w:rsid w:val="006A3BC6"/>
    <w:rsid w:val="006A78C3"/>
    <w:rsid w:val="006B0637"/>
    <w:rsid w:val="006B0A2D"/>
    <w:rsid w:val="006B12F6"/>
    <w:rsid w:val="006B1F77"/>
    <w:rsid w:val="006B2454"/>
    <w:rsid w:val="006B2485"/>
    <w:rsid w:val="006B385B"/>
    <w:rsid w:val="006B3D20"/>
    <w:rsid w:val="006B3DF2"/>
    <w:rsid w:val="006B422F"/>
    <w:rsid w:val="006B555C"/>
    <w:rsid w:val="006B5C90"/>
    <w:rsid w:val="006B6016"/>
    <w:rsid w:val="006B749B"/>
    <w:rsid w:val="006B7CAC"/>
    <w:rsid w:val="006B7EB0"/>
    <w:rsid w:val="006C1021"/>
    <w:rsid w:val="006C126E"/>
    <w:rsid w:val="006C2151"/>
    <w:rsid w:val="006C282D"/>
    <w:rsid w:val="006C3B3C"/>
    <w:rsid w:val="006C3F8A"/>
    <w:rsid w:val="006C4B7A"/>
    <w:rsid w:val="006C5A9F"/>
    <w:rsid w:val="006C5AF5"/>
    <w:rsid w:val="006D0852"/>
    <w:rsid w:val="006D09AF"/>
    <w:rsid w:val="006D0C57"/>
    <w:rsid w:val="006D1353"/>
    <w:rsid w:val="006D1C08"/>
    <w:rsid w:val="006D1F20"/>
    <w:rsid w:val="006D20C7"/>
    <w:rsid w:val="006D2109"/>
    <w:rsid w:val="006D2BC3"/>
    <w:rsid w:val="006D2C7D"/>
    <w:rsid w:val="006D2CE3"/>
    <w:rsid w:val="006D2F3B"/>
    <w:rsid w:val="006D3347"/>
    <w:rsid w:val="006D35F7"/>
    <w:rsid w:val="006D3708"/>
    <w:rsid w:val="006D44E3"/>
    <w:rsid w:val="006D4BA7"/>
    <w:rsid w:val="006D54D9"/>
    <w:rsid w:val="006D563A"/>
    <w:rsid w:val="006D588B"/>
    <w:rsid w:val="006D6D0A"/>
    <w:rsid w:val="006D7702"/>
    <w:rsid w:val="006E00D2"/>
    <w:rsid w:val="006E0682"/>
    <w:rsid w:val="006E3301"/>
    <w:rsid w:val="006E3589"/>
    <w:rsid w:val="006E43CB"/>
    <w:rsid w:val="006E4ABA"/>
    <w:rsid w:val="006E59F0"/>
    <w:rsid w:val="006E5E92"/>
    <w:rsid w:val="006E6A14"/>
    <w:rsid w:val="006E780A"/>
    <w:rsid w:val="006F0DD5"/>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5A3C"/>
    <w:rsid w:val="007060B3"/>
    <w:rsid w:val="00706141"/>
    <w:rsid w:val="007071AE"/>
    <w:rsid w:val="007071C3"/>
    <w:rsid w:val="00710B36"/>
    <w:rsid w:val="00710E1C"/>
    <w:rsid w:val="0071234D"/>
    <w:rsid w:val="00713DD7"/>
    <w:rsid w:val="0071479B"/>
    <w:rsid w:val="00715358"/>
    <w:rsid w:val="00715518"/>
    <w:rsid w:val="0071583D"/>
    <w:rsid w:val="0071687C"/>
    <w:rsid w:val="00716B3F"/>
    <w:rsid w:val="0071743A"/>
    <w:rsid w:val="00720035"/>
    <w:rsid w:val="0072039A"/>
    <w:rsid w:val="00720991"/>
    <w:rsid w:val="00722240"/>
    <w:rsid w:val="00722AC2"/>
    <w:rsid w:val="007239BA"/>
    <w:rsid w:val="00724B74"/>
    <w:rsid w:val="00724E02"/>
    <w:rsid w:val="00726AC5"/>
    <w:rsid w:val="00726E44"/>
    <w:rsid w:val="00727284"/>
    <w:rsid w:val="007310BD"/>
    <w:rsid w:val="00731127"/>
    <w:rsid w:val="0073238A"/>
    <w:rsid w:val="0073337A"/>
    <w:rsid w:val="00733FCF"/>
    <w:rsid w:val="00734034"/>
    <w:rsid w:val="007344D6"/>
    <w:rsid w:val="00734735"/>
    <w:rsid w:val="00735599"/>
    <w:rsid w:val="0073639B"/>
    <w:rsid w:val="007366A7"/>
    <w:rsid w:val="00736CD1"/>
    <w:rsid w:val="00737279"/>
    <w:rsid w:val="00737BAF"/>
    <w:rsid w:val="00740E4B"/>
    <w:rsid w:val="00741394"/>
    <w:rsid w:val="007419D9"/>
    <w:rsid w:val="00742AA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0E27"/>
    <w:rsid w:val="00751082"/>
    <w:rsid w:val="00751A41"/>
    <w:rsid w:val="00752C4E"/>
    <w:rsid w:val="00752CB6"/>
    <w:rsid w:val="00752FD1"/>
    <w:rsid w:val="007531CA"/>
    <w:rsid w:val="007531EC"/>
    <w:rsid w:val="007532C6"/>
    <w:rsid w:val="00753D4B"/>
    <w:rsid w:val="0075419C"/>
    <w:rsid w:val="00754318"/>
    <w:rsid w:val="007544D7"/>
    <w:rsid w:val="00754511"/>
    <w:rsid w:val="0075480D"/>
    <w:rsid w:val="00754E48"/>
    <w:rsid w:val="00754FE7"/>
    <w:rsid w:val="00756276"/>
    <w:rsid w:val="00757AD6"/>
    <w:rsid w:val="00757C55"/>
    <w:rsid w:val="00757D54"/>
    <w:rsid w:val="00757E12"/>
    <w:rsid w:val="007603FE"/>
    <w:rsid w:val="00761486"/>
    <w:rsid w:val="00761E0E"/>
    <w:rsid w:val="00762187"/>
    <w:rsid w:val="007624E1"/>
    <w:rsid w:val="007626C0"/>
    <w:rsid w:val="0076288F"/>
    <w:rsid w:val="00762BBC"/>
    <w:rsid w:val="00763828"/>
    <w:rsid w:val="00763B4F"/>
    <w:rsid w:val="00764507"/>
    <w:rsid w:val="0076467D"/>
    <w:rsid w:val="00765D06"/>
    <w:rsid w:val="00766583"/>
    <w:rsid w:val="007667F0"/>
    <w:rsid w:val="00766BD6"/>
    <w:rsid w:val="0076772A"/>
    <w:rsid w:val="00767801"/>
    <w:rsid w:val="0077007B"/>
    <w:rsid w:val="00770576"/>
    <w:rsid w:val="007709F3"/>
    <w:rsid w:val="007710F6"/>
    <w:rsid w:val="007722F1"/>
    <w:rsid w:val="00772814"/>
    <w:rsid w:val="00772979"/>
    <w:rsid w:val="00772D3C"/>
    <w:rsid w:val="00773FA4"/>
    <w:rsid w:val="0077451E"/>
    <w:rsid w:val="007750EA"/>
    <w:rsid w:val="00775C8C"/>
    <w:rsid w:val="00776E04"/>
    <w:rsid w:val="00777B3E"/>
    <w:rsid w:val="00777D82"/>
    <w:rsid w:val="00777EC6"/>
    <w:rsid w:val="00780331"/>
    <w:rsid w:val="00780823"/>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066"/>
    <w:rsid w:val="00796B79"/>
    <w:rsid w:val="007971BF"/>
    <w:rsid w:val="007A01D3"/>
    <w:rsid w:val="007A0881"/>
    <w:rsid w:val="007A0FC4"/>
    <w:rsid w:val="007A18E1"/>
    <w:rsid w:val="007A1B9F"/>
    <w:rsid w:val="007A1D8F"/>
    <w:rsid w:val="007A1FF0"/>
    <w:rsid w:val="007A282A"/>
    <w:rsid w:val="007A399C"/>
    <w:rsid w:val="007A3B50"/>
    <w:rsid w:val="007A4F26"/>
    <w:rsid w:val="007A531D"/>
    <w:rsid w:val="007A6255"/>
    <w:rsid w:val="007A6419"/>
    <w:rsid w:val="007A6935"/>
    <w:rsid w:val="007A71B0"/>
    <w:rsid w:val="007A78E9"/>
    <w:rsid w:val="007B03B5"/>
    <w:rsid w:val="007B1AC8"/>
    <w:rsid w:val="007B2515"/>
    <w:rsid w:val="007B288C"/>
    <w:rsid w:val="007B4882"/>
    <w:rsid w:val="007B54B5"/>
    <w:rsid w:val="007B58C3"/>
    <w:rsid w:val="007B6378"/>
    <w:rsid w:val="007B6E51"/>
    <w:rsid w:val="007C1319"/>
    <w:rsid w:val="007C1612"/>
    <w:rsid w:val="007C2D64"/>
    <w:rsid w:val="007C2D68"/>
    <w:rsid w:val="007C3BF5"/>
    <w:rsid w:val="007C3EEF"/>
    <w:rsid w:val="007C48EF"/>
    <w:rsid w:val="007C541E"/>
    <w:rsid w:val="007C5AE6"/>
    <w:rsid w:val="007C5FA2"/>
    <w:rsid w:val="007C61A6"/>
    <w:rsid w:val="007C624E"/>
    <w:rsid w:val="007C6795"/>
    <w:rsid w:val="007C6966"/>
    <w:rsid w:val="007C6F6C"/>
    <w:rsid w:val="007C7B45"/>
    <w:rsid w:val="007D0196"/>
    <w:rsid w:val="007D0377"/>
    <w:rsid w:val="007D1B37"/>
    <w:rsid w:val="007D1F0F"/>
    <w:rsid w:val="007D2C87"/>
    <w:rsid w:val="007D3000"/>
    <w:rsid w:val="007D35A2"/>
    <w:rsid w:val="007D4AF7"/>
    <w:rsid w:val="007D613A"/>
    <w:rsid w:val="007D63F4"/>
    <w:rsid w:val="007D70C0"/>
    <w:rsid w:val="007D785A"/>
    <w:rsid w:val="007D7882"/>
    <w:rsid w:val="007E0114"/>
    <w:rsid w:val="007E0755"/>
    <w:rsid w:val="007E1455"/>
    <w:rsid w:val="007E1B51"/>
    <w:rsid w:val="007E2AC4"/>
    <w:rsid w:val="007E2C71"/>
    <w:rsid w:val="007E356E"/>
    <w:rsid w:val="007E450B"/>
    <w:rsid w:val="007E49D4"/>
    <w:rsid w:val="007E513A"/>
    <w:rsid w:val="007E5751"/>
    <w:rsid w:val="007E62C3"/>
    <w:rsid w:val="007E692A"/>
    <w:rsid w:val="007E6CF9"/>
    <w:rsid w:val="007E71B8"/>
    <w:rsid w:val="007E7766"/>
    <w:rsid w:val="007E778B"/>
    <w:rsid w:val="007F00B4"/>
    <w:rsid w:val="007F0B1C"/>
    <w:rsid w:val="007F169C"/>
    <w:rsid w:val="007F2E83"/>
    <w:rsid w:val="007F408A"/>
    <w:rsid w:val="007F4CF2"/>
    <w:rsid w:val="007F659B"/>
    <w:rsid w:val="007F6D72"/>
    <w:rsid w:val="007F6FF5"/>
    <w:rsid w:val="007F7859"/>
    <w:rsid w:val="007F7A4A"/>
    <w:rsid w:val="0080044C"/>
    <w:rsid w:val="008011AE"/>
    <w:rsid w:val="00801678"/>
    <w:rsid w:val="00801A78"/>
    <w:rsid w:val="00802273"/>
    <w:rsid w:val="00802CCE"/>
    <w:rsid w:val="00803277"/>
    <w:rsid w:val="00803B2B"/>
    <w:rsid w:val="00804158"/>
    <w:rsid w:val="00806106"/>
    <w:rsid w:val="008066FA"/>
    <w:rsid w:val="00806F9C"/>
    <w:rsid w:val="00807341"/>
    <w:rsid w:val="00807E89"/>
    <w:rsid w:val="00810A8A"/>
    <w:rsid w:val="00810F05"/>
    <w:rsid w:val="00811C70"/>
    <w:rsid w:val="00812548"/>
    <w:rsid w:val="00812742"/>
    <w:rsid w:val="0081558D"/>
    <w:rsid w:val="008164D5"/>
    <w:rsid w:val="00816B30"/>
    <w:rsid w:val="00817535"/>
    <w:rsid w:val="00820596"/>
    <w:rsid w:val="00820C83"/>
    <w:rsid w:val="00820DC7"/>
    <w:rsid w:val="0082169B"/>
    <w:rsid w:val="008219A3"/>
    <w:rsid w:val="00822D5E"/>
    <w:rsid w:val="0082350A"/>
    <w:rsid w:val="00823710"/>
    <w:rsid w:val="00823CCD"/>
    <w:rsid w:val="008241AA"/>
    <w:rsid w:val="008243AA"/>
    <w:rsid w:val="00824985"/>
    <w:rsid w:val="0082548F"/>
    <w:rsid w:val="00825E63"/>
    <w:rsid w:val="00827176"/>
    <w:rsid w:val="0082722E"/>
    <w:rsid w:val="00827BD7"/>
    <w:rsid w:val="00830F91"/>
    <w:rsid w:val="00831460"/>
    <w:rsid w:val="00831F20"/>
    <w:rsid w:val="00832B43"/>
    <w:rsid w:val="00834275"/>
    <w:rsid w:val="0083483B"/>
    <w:rsid w:val="008351EF"/>
    <w:rsid w:val="008367CC"/>
    <w:rsid w:val="00836A7F"/>
    <w:rsid w:val="008372C3"/>
    <w:rsid w:val="008375B0"/>
    <w:rsid w:val="00837FFB"/>
    <w:rsid w:val="008400F8"/>
    <w:rsid w:val="00840166"/>
    <w:rsid w:val="00841493"/>
    <w:rsid w:val="00841C44"/>
    <w:rsid w:val="00844C8C"/>
    <w:rsid w:val="00844F79"/>
    <w:rsid w:val="00845107"/>
    <w:rsid w:val="008458F9"/>
    <w:rsid w:val="00845FCE"/>
    <w:rsid w:val="00846015"/>
    <w:rsid w:val="008466FD"/>
    <w:rsid w:val="00846829"/>
    <w:rsid w:val="00847838"/>
    <w:rsid w:val="00851638"/>
    <w:rsid w:val="00851961"/>
    <w:rsid w:val="0085218E"/>
    <w:rsid w:val="00852650"/>
    <w:rsid w:val="00853129"/>
    <w:rsid w:val="00853872"/>
    <w:rsid w:val="00853ACB"/>
    <w:rsid w:val="00853B54"/>
    <w:rsid w:val="008540DE"/>
    <w:rsid w:val="00854EAC"/>
    <w:rsid w:val="00854F84"/>
    <w:rsid w:val="00856C4E"/>
    <w:rsid w:val="00856F6C"/>
    <w:rsid w:val="008572F0"/>
    <w:rsid w:val="00857C30"/>
    <w:rsid w:val="00860F5A"/>
    <w:rsid w:val="008648C4"/>
    <w:rsid w:val="00864D33"/>
    <w:rsid w:val="0086555E"/>
    <w:rsid w:val="008662A8"/>
    <w:rsid w:val="00866B40"/>
    <w:rsid w:val="00867594"/>
    <w:rsid w:val="00870BB9"/>
    <w:rsid w:val="008714BC"/>
    <w:rsid w:val="00872367"/>
    <w:rsid w:val="0087297E"/>
    <w:rsid w:val="0087348E"/>
    <w:rsid w:val="00874FE6"/>
    <w:rsid w:val="00876646"/>
    <w:rsid w:val="00877350"/>
    <w:rsid w:val="008774B0"/>
    <w:rsid w:val="008777C2"/>
    <w:rsid w:val="00880367"/>
    <w:rsid w:val="00880AB5"/>
    <w:rsid w:val="008811E6"/>
    <w:rsid w:val="00881C6F"/>
    <w:rsid w:val="008821F6"/>
    <w:rsid w:val="00882678"/>
    <w:rsid w:val="008828A0"/>
    <w:rsid w:val="00883156"/>
    <w:rsid w:val="00883679"/>
    <w:rsid w:val="00883A79"/>
    <w:rsid w:val="00883E11"/>
    <w:rsid w:val="0088507B"/>
    <w:rsid w:val="00885ACB"/>
    <w:rsid w:val="008862F8"/>
    <w:rsid w:val="00886CB8"/>
    <w:rsid w:val="00887567"/>
    <w:rsid w:val="00887DFB"/>
    <w:rsid w:val="00890996"/>
    <w:rsid w:val="00891AE6"/>
    <w:rsid w:val="00891C10"/>
    <w:rsid w:val="00891E0D"/>
    <w:rsid w:val="0089225F"/>
    <w:rsid w:val="008923E4"/>
    <w:rsid w:val="00892945"/>
    <w:rsid w:val="00893238"/>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A77B4"/>
    <w:rsid w:val="008B1016"/>
    <w:rsid w:val="008B136C"/>
    <w:rsid w:val="008B13E6"/>
    <w:rsid w:val="008B2629"/>
    <w:rsid w:val="008B267C"/>
    <w:rsid w:val="008B3261"/>
    <w:rsid w:val="008B368A"/>
    <w:rsid w:val="008B3E07"/>
    <w:rsid w:val="008B46F8"/>
    <w:rsid w:val="008B474D"/>
    <w:rsid w:val="008B5432"/>
    <w:rsid w:val="008B5891"/>
    <w:rsid w:val="008B59AE"/>
    <w:rsid w:val="008B771E"/>
    <w:rsid w:val="008C05CF"/>
    <w:rsid w:val="008C0D28"/>
    <w:rsid w:val="008C16D2"/>
    <w:rsid w:val="008C1811"/>
    <w:rsid w:val="008C18E2"/>
    <w:rsid w:val="008C1D51"/>
    <w:rsid w:val="008C2537"/>
    <w:rsid w:val="008C2564"/>
    <w:rsid w:val="008C2CCC"/>
    <w:rsid w:val="008C4BD2"/>
    <w:rsid w:val="008C59FA"/>
    <w:rsid w:val="008C5C6B"/>
    <w:rsid w:val="008C644C"/>
    <w:rsid w:val="008C68AA"/>
    <w:rsid w:val="008C7EA5"/>
    <w:rsid w:val="008D0ABD"/>
    <w:rsid w:val="008D0BB7"/>
    <w:rsid w:val="008D0DB4"/>
    <w:rsid w:val="008D1425"/>
    <w:rsid w:val="008D242A"/>
    <w:rsid w:val="008D26D1"/>
    <w:rsid w:val="008D3093"/>
    <w:rsid w:val="008D6A58"/>
    <w:rsid w:val="008D7975"/>
    <w:rsid w:val="008D7E76"/>
    <w:rsid w:val="008E0286"/>
    <w:rsid w:val="008E0F95"/>
    <w:rsid w:val="008E2AF7"/>
    <w:rsid w:val="008E313F"/>
    <w:rsid w:val="008E3742"/>
    <w:rsid w:val="008E3F33"/>
    <w:rsid w:val="008E44E9"/>
    <w:rsid w:val="008E5C8C"/>
    <w:rsid w:val="008E732B"/>
    <w:rsid w:val="008E7C11"/>
    <w:rsid w:val="008F0220"/>
    <w:rsid w:val="008F1B64"/>
    <w:rsid w:val="008F1BED"/>
    <w:rsid w:val="008F3D77"/>
    <w:rsid w:val="008F405E"/>
    <w:rsid w:val="008F4064"/>
    <w:rsid w:val="008F41B1"/>
    <w:rsid w:val="008F4366"/>
    <w:rsid w:val="008F4CAF"/>
    <w:rsid w:val="008F67B4"/>
    <w:rsid w:val="008F6E81"/>
    <w:rsid w:val="008F798F"/>
    <w:rsid w:val="0090026C"/>
    <w:rsid w:val="0090066D"/>
    <w:rsid w:val="00901DE0"/>
    <w:rsid w:val="00903634"/>
    <w:rsid w:val="0090366A"/>
    <w:rsid w:val="00903F82"/>
    <w:rsid w:val="009042D2"/>
    <w:rsid w:val="00905A45"/>
    <w:rsid w:val="009060CC"/>
    <w:rsid w:val="00906C2E"/>
    <w:rsid w:val="009078D7"/>
    <w:rsid w:val="00907ABF"/>
    <w:rsid w:val="0091016E"/>
    <w:rsid w:val="009101C8"/>
    <w:rsid w:val="00910A4C"/>
    <w:rsid w:val="00910CEE"/>
    <w:rsid w:val="009111E7"/>
    <w:rsid w:val="00911320"/>
    <w:rsid w:val="0091237B"/>
    <w:rsid w:val="009132B4"/>
    <w:rsid w:val="00915080"/>
    <w:rsid w:val="0091522B"/>
    <w:rsid w:val="00915548"/>
    <w:rsid w:val="009174F1"/>
    <w:rsid w:val="00920484"/>
    <w:rsid w:val="00920594"/>
    <w:rsid w:val="009206CE"/>
    <w:rsid w:val="00920BDA"/>
    <w:rsid w:val="00921189"/>
    <w:rsid w:val="00921461"/>
    <w:rsid w:val="0092268D"/>
    <w:rsid w:val="00922DCE"/>
    <w:rsid w:val="009233B6"/>
    <w:rsid w:val="009234C8"/>
    <w:rsid w:val="009237F5"/>
    <w:rsid w:val="00923DD6"/>
    <w:rsid w:val="00924883"/>
    <w:rsid w:val="009252B9"/>
    <w:rsid w:val="00925714"/>
    <w:rsid w:val="00925D68"/>
    <w:rsid w:val="0092772E"/>
    <w:rsid w:val="00930173"/>
    <w:rsid w:val="009307CA"/>
    <w:rsid w:val="00932F13"/>
    <w:rsid w:val="00933685"/>
    <w:rsid w:val="00933B54"/>
    <w:rsid w:val="0093423E"/>
    <w:rsid w:val="00934ED6"/>
    <w:rsid w:val="009358A1"/>
    <w:rsid w:val="009368E5"/>
    <w:rsid w:val="00937127"/>
    <w:rsid w:val="00937593"/>
    <w:rsid w:val="009375E2"/>
    <w:rsid w:val="009410E0"/>
    <w:rsid w:val="0094185D"/>
    <w:rsid w:val="00942922"/>
    <w:rsid w:val="00942E07"/>
    <w:rsid w:val="009438B8"/>
    <w:rsid w:val="00943B7A"/>
    <w:rsid w:val="00943DAB"/>
    <w:rsid w:val="00944F76"/>
    <w:rsid w:val="00946182"/>
    <w:rsid w:val="009477AC"/>
    <w:rsid w:val="00950D30"/>
    <w:rsid w:val="009515D7"/>
    <w:rsid w:val="009520B1"/>
    <w:rsid w:val="00952578"/>
    <w:rsid w:val="00953A93"/>
    <w:rsid w:val="00953D12"/>
    <w:rsid w:val="00954A81"/>
    <w:rsid w:val="00954E53"/>
    <w:rsid w:val="0095525A"/>
    <w:rsid w:val="009553BE"/>
    <w:rsid w:val="009560FF"/>
    <w:rsid w:val="00956944"/>
    <w:rsid w:val="00956CC5"/>
    <w:rsid w:val="00957C38"/>
    <w:rsid w:val="00957CB0"/>
    <w:rsid w:val="0096001B"/>
    <w:rsid w:val="00960130"/>
    <w:rsid w:val="0096062B"/>
    <w:rsid w:val="009614E4"/>
    <w:rsid w:val="009620E9"/>
    <w:rsid w:val="0096278F"/>
    <w:rsid w:val="00963757"/>
    <w:rsid w:val="00963B16"/>
    <w:rsid w:val="00964D91"/>
    <w:rsid w:val="00965015"/>
    <w:rsid w:val="00966073"/>
    <w:rsid w:val="00966647"/>
    <w:rsid w:val="00967082"/>
    <w:rsid w:val="00967AE3"/>
    <w:rsid w:val="00967D42"/>
    <w:rsid w:val="00970449"/>
    <w:rsid w:val="00970C68"/>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77268"/>
    <w:rsid w:val="0098018A"/>
    <w:rsid w:val="00980550"/>
    <w:rsid w:val="009856F6"/>
    <w:rsid w:val="00985BDC"/>
    <w:rsid w:val="0098634B"/>
    <w:rsid w:val="0098636B"/>
    <w:rsid w:val="00986BFA"/>
    <w:rsid w:val="0098736C"/>
    <w:rsid w:val="009873BF"/>
    <w:rsid w:val="00987EF7"/>
    <w:rsid w:val="00990718"/>
    <w:rsid w:val="0099088D"/>
    <w:rsid w:val="00990A3E"/>
    <w:rsid w:val="00990A8D"/>
    <w:rsid w:val="00990FC7"/>
    <w:rsid w:val="009917A7"/>
    <w:rsid w:val="00991A8C"/>
    <w:rsid w:val="0099367C"/>
    <w:rsid w:val="009939C9"/>
    <w:rsid w:val="00993B8C"/>
    <w:rsid w:val="00994B5A"/>
    <w:rsid w:val="00994F70"/>
    <w:rsid w:val="00995245"/>
    <w:rsid w:val="00996573"/>
    <w:rsid w:val="00996793"/>
    <w:rsid w:val="00997D53"/>
    <w:rsid w:val="009A02CA"/>
    <w:rsid w:val="009A2585"/>
    <w:rsid w:val="009A27D3"/>
    <w:rsid w:val="009A2F24"/>
    <w:rsid w:val="009A2FBF"/>
    <w:rsid w:val="009A33D6"/>
    <w:rsid w:val="009A3BB8"/>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7BE8"/>
    <w:rsid w:val="009B7D78"/>
    <w:rsid w:val="009C04F3"/>
    <w:rsid w:val="009C1A6A"/>
    <w:rsid w:val="009C20A3"/>
    <w:rsid w:val="009C3059"/>
    <w:rsid w:val="009C41E2"/>
    <w:rsid w:val="009C4288"/>
    <w:rsid w:val="009C5AD3"/>
    <w:rsid w:val="009C5EB0"/>
    <w:rsid w:val="009C6AA1"/>
    <w:rsid w:val="009C6CF3"/>
    <w:rsid w:val="009D05BD"/>
    <w:rsid w:val="009D0A94"/>
    <w:rsid w:val="009D14D0"/>
    <w:rsid w:val="009D215E"/>
    <w:rsid w:val="009D27A8"/>
    <w:rsid w:val="009D2935"/>
    <w:rsid w:val="009D2EF7"/>
    <w:rsid w:val="009D2F34"/>
    <w:rsid w:val="009D3B7C"/>
    <w:rsid w:val="009D53D0"/>
    <w:rsid w:val="009D69B0"/>
    <w:rsid w:val="009D7628"/>
    <w:rsid w:val="009D7BBE"/>
    <w:rsid w:val="009E06FA"/>
    <w:rsid w:val="009E119F"/>
    <w:rsid w:val="009E17BC"/>
    <w:rsid w:val="009E2023"/>
    <w:rsid w:val="009E20E2"/>
    <w:rsid w:val="009E2141"/>
    <w:rsid w:val="009E2625"/>
    <w:rsid w:val="009E333B"/>
    <w:rsid w:val="009E3909"/>
    <w:rsid w:val="009E397B"/>
    <w:rsid w:val="009E3B7B"/>
    <w:rsid w:val="009E3DCA"/>
    <w:rsid w:val="009E598F"/>
    <w:rsid w:val="009E59F2"/>
    <w:rsid w:val="009E6FBC"/>
    <w:rsid w:val="009E77B0"/>
    <w:rsid w:val="009E77DD"/>
    <w:rsid w:val="009F0B48"/>
    <w:rsid w:val="009F117D"/>
    <w:rsid w:val="009F28E1"/>
    <w:rsid w:val="009F396F"/>
    <w:rsid w:val="009F3EEF"/>
    <w:rsid w:val="009F3F3B"/>
    <w:rsid w:val="009F41FB"/>
    <w:rsid w:val="009F427C"/>
    <w:rsid w:val="009F4880"/>
    <w:rsid w:val="009F4902"/>
    <w:rsid w:val="009F4B72"/>
    <w:rsid w:val="009F5D62"/>
    <w:rsid w:val="009F7DBA"/>
    <w:rsid w:val="00A005A1"/>
    <w:rsid w:val="00A00E19"/>
    <w:rsid w:val="00A00E2F"/>
    <w:rsid w:val="00A01D9C"/>
    <w:rsid w:val="00A02192"/>
    <w:rsid w:val="00A02FF2"/>
    <w:rsid w:val="00A03B80"/>
    <w:rsid w:val="00A0482F"/>
    <w:rsid w:val="00A04F67"/>
    <w:rsid w:val="00A057D2"/>
    <w:rsid w:val="00A058BB"/>
    <w:rsid w:val="00A05C02"/>
    <w:rsid w:val="00A066D5"/>
    <w:rsid w:val="00A067A2"/>
    <w:rsid w:val="00A10F5B"/>
    <w:rsid w:val="00A10F72"/>
    <w:rsid w:val="00A12106"/>
    <w:rsid w:val="00A12578"/>
    <w:rsid w:val="00A12991"/>
    <w:rsid w:val="00A13760"/>
    <w:rsid w:val="00A13B03"/>
    <w:rsid w:val="00A13B1A"/>
    <w:rsid w:val="00A146A5"/>
    <w:rsid w:val="00A14D6B"/>
    <w:rsid w:val="00A14ED6"/>
    <w:rsid w:val="00A160D3"/>
    <w:rsid w:val="00A166C2"/>
    <w:rsid w:val="00A17273"/>
    <w:rsid w:val="00A174CC"/>
    <w:rsid w:val="00A2065D"/>
    <w:rsid w:val="00A207B1"/>
    <w:rsid w:val="00A21703"/>
    <w:rsid w:val="00A219E7"/>
    <w:rsid w:val="00A23002"/>
    <w:rsid w:val="00A2406E"/>
    <w:rsid w:val="00A24EA6"/>
    <w:rsid w:val="00A25538"/>
    <w:rsid w:val="00A25644"/>
    <w:rsid w:val="00A25654"/>
    <w:rsid w:val="00A258FE"/>
    <w:rsid w:val="00A25EA5"/>
    <w:rsid w:val="00A26E75"/>
    <w:rsid w:val="00A26F34"/>
    <w:rsid w:val="00A26FB5"/>
    <w:rsid w:val="00A27D73"/>
    <w:rsid w:val="00A3020D"/>
    <w:rsid w:val="00A305CF"/>
    <w:rsid w:val="00A30B10"/>
    <w:rsid w:val="00A30B1A"/>
    <w:rsid w:val="00A30C2F"/>
    <w:rsid w:val="00A310E7"/>
    <w:rsid w:val="00A32629"/>
    <w:rsid w:val="00A326C4"/>
    <w:rsid w:val="00A32780"/>
    <w:rsid w:val="00A328B0"/>
    <w:rsid w:val="00A32AD3"/>
    <w:rsid w:val="00A33116"/>
    <w:rsid w:val="00A331E0"/>
    <w:rsid w:val="00A34897"/>
    <w:rsid w:val="00A34C47"/>
    <w:rsid w:val="00A35630"/>
    <w:rsid w:val="00A35646"/>
    <w:rsid w:val="00A356BC"/>
    <w:rsid w:val="00A35B55"/>
    <w:rsid w:val="00A369C8"/>
    <w:rsid w:val="00A400C4"/>
    <w:rsid w:val="00A400F8"/>
    <w:rsid w:val="00A40ECF"/>
    <w:rsid w:val="00A41949"/>
    <w:rsid w:val="00A41C5D"/>
    <w:rsid w:val="00A420BA"/>
    <w:rsid w:val="00A423E0"/>
    <w:rsid w:val="00A4344F"/>
    <w:rsid w:val="00A437CE"/>
    <w:rsid w:val="00A437F5"/>
    <w:rsid w:val="00A438CF"/>
    <w:rsid w:val="00A43B98"/>
    <w:rsid w:val="00A43CF6"/>
    <w:rsid w:val="00A445AC"/>
    <w:rsid w:val="00A4585D"/>
    <w:rsid w:val="00A45967"/>
    <w:rsid w:val="00A45BF8"/>
    <w:rsid w:val="00A46BEB"/>
    <w:rsid w:val="00A47108"/>
    <w:rsid w:val="00A4767D"/>
    <w:rsid w:val="00A51A3A"/>
    <w:rsid w:val="00A54746"/>
    <w:rsid w:val="00A54ED6"/>
    <w:rsid w:val="00A55282"/>
    <w:rsid w:val="00A557FF"/>
    <w:rsid w:val="00A5598E"/>
    <w:rsid w:val="00A56419"/>
    <w:rsid w:val="00A57183"/>
    <w:rsid w:val="00A57381"/>
    <w:rsid w:val="00A600CA"/>
    <w:rsid w:val="00A60399"/>
    <w:rsid w:val="00A61518"/>
    <w:rsid w:val="00A61904"/>
    <w:rsid w:val="00A62183"/>
    <w:rsid w:val="00A6261E"/>
    <w:rsid w:val="00A62A2F"/>
    <w:rsid w:val="00A6381B"/>
    <w:rsid w:val="00A63FD0"/>
    <w:rsid w:val="00A64005"/>
    <w:rsid w:val="00A64155"/>
    <w:rsid w:val="00A64805"/>
    <w:rsid w:val="00A65BCB"/>
    <w:rsid w:val="00A709ED"/>
    <w:rsid w:val="00A71499"/>
    <w:rsid w:val="00A71AE2"/>
    <w:rsid w:val="00A72D7B"/>
    <w:rsid w:val="00A741B2"/>
    <w:rsid w:val="00A74799"/>
    <w:rsid w:val="00A757B4"/>
    <w:rsid w:val="00A766A8"/>
    <w:rsid w:val="00A804F8"/>
    <w:rsid w:val="00A807D6"/>
    <w:rsid w:val="00A810E7"/>
    <w:rsid w:val="00A81C8A"/>
    <w:rsid w:val="00A8262B"/>
    <w:rsid w:val="00A82E3E"/>
    <w:rsid w:val="00A8313A"/>
    <w:rsid w:val="00A83835"/>
    <w:rsid w:val="00A84C11"/>
    <w:rsid w:val="00A84F82"/>
    <w:rsid w:val="00A853CF"/>
    <w:rsid w:val="00A859E9"/>
    <w:rsid w:val="00A85AFD"/>
    <w:rsid w:val="00A86C53"/>
    <w:rsid w:val="00A878AF"/>
    <w:rsid w:val="00A87CE3"/>
    <w:rsid w:val="00A90145"/>
    <w:rsid w:val="00A93217"/>
    <w:rsid w:val="00A940E5"/>
    <w:rsid w:val="00A944F9"/>
    <w:rsid w:val="00A9459F"/>
    <w:rsid w:val="00A96FCB"/>
    <w:rsid w:val="00A97F71"/>
    <w:rsid w:val="00AA0A22"/>
    <w:rsid w:val="00AA130F"/>
    <w:rsid w:val="00AA2EDD"/>
    <w:rsid w:val="00AA3056"/>
    <w:rsid w:val="00AA348E"/>
    <w:rsid w:val="00AA3796"/>
    <w:rsid w:val="00AA3CF3"/>
    <w:rsid w:val="00AA425A"/>
    <w:rsid w:val="00AA431D"/>
    <w:rsid w:val="00AA4464"/>
    <w:rsid w:val="00AA497F"/>
    <w:rsid w:val="00AA5860"/>
    <w:rsid w:val="00AA5C5C"/>
    <w:rsid w:val="00AA6D83"/>
    <w:rsid w:val="00AA7138"/>
    <w:rsid w:val="00AB06BD"/>
    <w:rsid w:val="00AB08F6"/>
    <w:rsid w:val="00AB09EE"/>
    <w:rsid w:val="00AB1682"/>
    <w:rsid w:val="00AB339E"/>
    <w:rsid w:val="00AB3611"/>
    <w:rsid w:val="00AB37B1"/>
    <w:rsid w:val="00AB44EA"/>
    <w:rsid w:val="00AB52C7"/>
    <w:rsid w:val="00AB557B"/>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7C"/>
    <w:rsid w:val="00AD528A"/>
    <w:rsid w:val="00AD6CB2"/>
    <w:rsid w:val="00AD70F7"/>
    <w:rsid w:val="00AE04B9"/>
    <w:rsid w:val="00AE075D"/>
    <w:rsid w:val="00AE118D"/>
    <w:rsid w:val="00AE14EF"/>
    <w:rsid w:val="00AE1B2D"/>
    <w:rsid w:val="00AE1C47"/>
    <w:rsid w:val="00AE236C"/>
    <w:rsid w:val="00AE2613"/>
    <w:rsid w:val="00AE26C3"/>
    <w:rsid w:val="00AE2C73"/>
    <w:rsid w:val="00AE3F1A"/>
    <w:rsid w:val="00AE54A1"/>
    <w:rsid w:val="00AE5818"/>
    <w:rsid w:val="00AE688F"/>
    <w:rsid w:val="00AE6BCA"/>
    <w:rsid w:val="00AE7262"/>
    <w:rsid w:val="00AE7CBE"/>
    <w:rsid w:val="00AF0B98"/>
    <w:rsid w:val="00AF0F4D"/>
    <w:rsid w:val="00AF24B5"/>
    <w:rsid w:val="00AF3BEE"/>
    <w:rsid w:val="00AF3EAC"/>
    <w:rsid w:val="00AF4C0D"/>
    <w:rsid w:val="00AF5DDB"/>
    <w:rsid w:val="00AF6491"/>
    <w:rsid w:val="00AF6AAF"/>
    <w:rsid w:val="00AF7522"/>
    <w:rsid w:val="00B0020E"/>
    <w:rsid w:val="00B01828"/>
    <w:rsid w:val="00B02791"/>
    <w:rsid w:val="00B02A87"/>
    <w:rsid w:val="00B02D6B"/>
    <w:rsid w:val="00B0386C"/>
    <w:rsid w:val="00B03992"/>
    <w:rsid w:val="00B03C6F"/>
    <w:rsid w:val="00B04313"/>
    <w:rsid w:val="00B053F5"/>
    <w:rsid w:val="00B06C1F"/>
    <w:rsid w:val="00B10AFC"/>
    <w:rsid w:val="00B11D24"/>
    <w:rsid w:val="00B11DF1"/>
    <w:rsid w:val="00B11ECD"/>
    <w:rsid w:val="00B12007"/>
    <w:rsid w:val="00B1213B"/>
    <w:rsid w:val="00B12303"/>
    <w:rsid w:val="00B129C9"/>
    <w:rsid w:val="00B12F42"/>
    <w:rsid w:val="00B1496D"/>
    <w:rsid w:val="00B14E0F"/>
    <w:rsid w:val="00B15349"/>
    <w:rsid w:val="00B1570A"/>
    <w:rsid w:val="00B16204"/>
    <w:rsid w:val="00B16B4B"/>
    <w:rsid w:val="00B17175"/>
    <w:rsid w:val="00B17507"/>
    <w:rsid w:val="00B17B7A"/>
    <w:rsid w:val="00B201DD"/>
    <w:rsid w:val="00B20934"/>
    <w:rsid w:val="00B218CE"/>
    <w:rsid w:val="00B21B80"/>
    <w:rsid w:val="00B227F2"/>
    <w:rsid w:val="00B249AE"/>
    <w:rsid w:val="00B25E40"/>
    <w:rsid w:val="00B267D3"/>
    <w:rsid w:val="00B26CDD"/>
    <w:rsid w:val="00B26E3C"/>
    <w:rsid w:val="00B271A4"/>
    <w:rsid w:val="00B30D0B"/>
    <w:rsid w:val="00B32356"/>
    <w:rsid w:val="00B32B8C"/>
    <w:rsid w:val="00B34A2D"/>
    <w:rsid w:val="00B3546C"/>
    <w:rsid w:val="00B35670"/>
    <w:rsid w:val="00B3650D"/>
    <w:rsid w:val="00B36B3B"/>
    <w:rsid w:val="00B36CA6"/>
    <w:rsid w:val="00B405AE"/>
    <w:rsid w:val="00B40870"/>
    <w:rsid w:val="00B4143B"/>
    <w:rsid w:val="00B41A90"/>
    <w:rsid w:val="00B42043"/>
    <w:rsid w:val="00B42705"/>
    <w:rsid w:val="00B43048"/>
    <w:rsid w:val="00B436D6"/>
    <w:rsid w:val="00B4397C"/>
    <w:rsid w:val="00B452D6"/>
    <w:rsid w:val="00B45484"/>
    <w:rsid w:val="00B455C0"/>
    <w:rsid w:val="00B45AF2"/>
    <w:rsid w:val="00B45D95"/>
    <w:rsid w:val="00B4691C"/>
    <w:rsid w:val="00B46EF0"/>
    <w:rsid w:val="00B472EC"/>
    <w:rsid w:val="00B4786D"/>
    <w:rsid w:val="00B47FC9"/>
    <w:rsid w:val="00B501E9"/>
    <w:rsid w:val="00B5020B"/>
    <w:rsid w:val="00B51DD1"/>
    <w:rsid w:val="00B520B2"/>
    <w:rsid w:val="00B521A1"/>
    <w:rsid w:val="00B53FE1"/>
    <w:rsid w:val="00B540D2"/>
    <w:rsid w:val="00B54625"/>
    <w:rsid w:val="00B54832"/>
    <w:rsid w:val="00B55382"/>
    <w:rsid w:val="00B55449"/>
    <w:rsid w:val="00B56200"/>
    <w:rsid w:val="00B56F8B"/>
    <w:rsid w:val="00B600D0"/>
    <w:rsid w:val="00B60688"/>
    <w:rsid w:val="00B60AF2"/>
    <w:rsid w:val="00B61CF2"/>
    <w:rsid w:val="00B61E56"/>
    <w:rsid w:val="00B6241B"/>
    <w:rsid w:val="00B62C86"/>
    <w:rsid w:val="00B6301A"/>
    <w:rsid w:val="00B63E40"/>
    <w:rsid w:val="00B65B2F"/>
    <w:rsid w:val="00B6644A"/>
    <w:rsid w:val="00B66B48"/>
    <w:rsid w:val="00B67113"/>
    <w:rsid w:val="00B707FF"/>
    <w:rsid w:val="00B718A3"/>
    <w:rsid w:val="00B72133"/>
    <w:rsid w:val="00B72A09"/>
    <w:rsid w:val="00B731E6"/>
    <w:rsid w:val="00B73C24"/>
    <w:rsid w:val="00B74B67"/>
    <w:rsid w:val="00B754DA"/>
    <w:rsid w:val="00B75BD2"/>
    <w:rsid w:val="00B76E4A"/>
    <w:rsid w:val="00B800F3"/>
    <w:rsid w:val="00B802BC"/>
    <w:rsid w:val="00B80D57"/>
    <w:rsid w:val="00B81794"/>
    <w:rsid w:val="00B81AFF"/>
    <w:rsid w:val="00B8270D"/>
    <w:rsid w:val="00B831E5"/>
    <w:rsid w:val="00B83F41"/>
    <w:rsid w:val="00B841D9"/>
    <w:rsid w:val="00B85AE5"/>
    <w:rsid w:val="00B85FE8"/>
    <w:rsid w:val="00B86145"/>
    <w:rsid w:val="00B86171"/>
    <w:rsid w:val="00B869DC"/>
    <w:rsid w:val="00B87D33"/>
    <w:rsid w:val="00B906AC"/>
    <w:rsid w:val="00B90818"/>
    <w:rsid w:val="00B90A37"/>
    <w:rsid w:val="00B9137C"/>
    <w:rsid w:val="00B91D52"/>
    <w:rsid w:val="00B92D9D"/>
    <w:rsid w:val="00B93647"/>
    <w:rsid w:val="00B93DDA"/>
    <w:rsid w:val="00B94106"/>
    <w:rsid w:val="00B948F6"/>
    <w:rsid w:val="00B95CC4"/>
    <w:rsid w:val="00B96473"/>
    <w:rsid w:val="00B96C8C"/>
    <w:rsid w:val="00B97BE2"/>
    <w:rsid w:val="00BA05A6"/>
    <w:rsid w:val="00BA1366"/>
    <w:rsid w:val="00BA1976"/>
    <w:rsid w:val="00BA1E75"/>
    <w:rsid w:val="00BA53B6"/>
    <w:rsid w:val="00BA59E0"/>
    <w:rsid w:val="00BA5C57"/>
    <w:rsid w:val="00BA6C7A"/>
    <w:rsid w:val="00BA6C95"/>
    <w:rsid w:val="00BB0FAE"/>
    <w:rsid w:val="00BB1F1B"/>
    <w:rsid w:val="00BB2D6D"/>
    <w:rsid w:val="00BB3104"/>
    <w:rsid w:val="00BB48B6"/>
    <w:rsid w:val="00BB5D36"/>
    <w:rsid w:val="00BB633C"/>
    <w:rsid w:val="00BB7024"/>
    <w:rsid w:val="00BB70F0"/>
    <w:rsid w:val="00BC1289"/>
    <w:rsid w:val="00BC1693"/>
    <w:rsid w:val="00BC16EF"/>
    <w:rsid w:val="00BC17C8"/>
    <w:rsid w:val="00BC22F9"/>
    <w:rsid w:val="00BC2DF2"/>
    <w:rsid w:val="00BC3DE0"/>
    <w:rsid w:val="00BC3E44"/>
    <w:rsid w:val="00BC4693"/>
    <w:rsid w:val="00BC4D9B"/>
    <w:rsid w:val="00BC52B5"/>
    <w:rsid w:val="00BC5A2B"/>
    <w:rsid w:val="00BC5B3D"/>
    <w:rsid w:val="00BC7A47"/>
    <w:rsid w:val="00BD1E72"/>
    <w:rsid w:val="00BD26B4"/>
    <w:rsid w:val="00BD2A39"/>
    <w:rsid w:val="00BD3D00"/>
    <w:rsid w:val="00BD529E"/>
    <w:rsid w:val="00BD6097"/>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246"/>
    <w:rsid w:val="00BF08C7"/>
    <w:rsid w:val="00BF1458"/>
    <w:rsid w:val="00BF2042"/>
    <w:rsid w:val="00BF30DE"/>
    <w:rsid w:val="00BF3617"/>
    <w:rsid w:val="00BF392C"/>
    <w:rsid w:val="00BF3AE2"/>
    <w:rsid w:val="00BF421D"/>
    <w:rsid w:val="00BF51C7"/>
    <w:rsid w:val="00BF5659"/>
    <w:rsid w:val="00BF584F"/>
    <w:rsid w:val="00BF58E6"/>
    <w:rsid w:val="00BF6ADE"/>
    <w:rsid w:val="00BF6EF2"/>
    <w:rsid w:val="00C020F7"/>
    <w:rsid w:val="00C0287E"/>
    <w:rsid w:val="00C0393C"/>
    <w:rsid w:val="00C03C6E"/>
    <w:rsid w:val="00C049C6"/>
    <w:rsid w:val="00C04B57"/>
    <w:rsid w:val="00C05439"/>
    <w:rsid w:val="00C05CE4"/>
    <w:rsid w:val="00C05DDB"/>
    <w:rsid w:val="00C06A5B"/>
    <w:rsid w:val="00C07B44"/>
    <w:rsid w:val="00C07DC1"/>
    <w:rsid w:val="00C11217"/>
    <w:rsid w:val="00C1136A"/>
    <w:rsid w:val="00C11815"/>
    <w:rsid w:val="00C123DF"/>
    <w:rsid w:val="00C12615"/>
    <w:rsid w:val="00C12645"/>
    <w:rsid w:val="00C14AB6"/>
    <w:rsid w:val="00C14DC5"/>
    <w:rsid w:val="00C165BB"/>
    <w:rsid w:val="00C1664A"/>
    <w:rsid w:val="00C16A25"/>
    <w:rsid w:val="00C20FD2"/>
    <w:rsid w:val="00C21421"/>
    <w:rsid w:val="00C2213A"/>
    <w:rsid w:val="00C224C9"/>
    <w:rsid w:val="00C23366"/>
    <w:rsid w:val="00C24149"/>
    <w:rsid w:val="00C24EB4"/>
    <w:rsid w:val="00C2528F"/>
    <w:rsid w:val="00C25E91"/>
    <w:rsid w:val="00C25FC5"/>
    <w:rsid w:val="00C26412"/>
    <w:rsid w:val="00C27063"/>
    <w:rsid w:val="00C30542"/>
    <w:rsid w:val="00C30850"/>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6821"/>
    <w:rsid w:val="00C47F23"/>
    <w:rsid w:val="00C500E9"/>
    <w:rsid w:val="00C51CD6"/>
    <w:rsid w:val="00C5283D"/>
    <w:rsid w:val="00C5397E"/>
    <w:rsid w:val="00C54199"/>
    <w:rsid w:val="00C55E07"/>
    <w:rsid w:val="00C55E18"/>
    <w:rsid w:val="00C56015"/>
    <w:rsid w:val="00C562B0"/>
    <w:rsid w:val="00C56576"/>
    <w:rsid w:val="00C56CA0"/>
    <w:rsid w:val="00C56F3C"/>
    <w:rsid w:val="00C576BA"/>
    <w:rsid w:val="00C604EB"/>
    <w:rsid w:val="00C610D1"/>
    <w:rsid w:val="00C6128E"/>
    <w:rsid w:val="00C6133F"/>
    <w:rsid w:val="00C618B9"/>
    <w:rsid w:val="00C62B9E"/>
    <w:rsid w:val="00C65F9F"/>
    <w:rsid w:val="00C66F17"/>
    <w:rsid w:val="00C67C0A"/>
    <w:rsid w:val="00C70EB7"/>
    <w:rsid w:val="00C72235"/>
    <w:rsid w:val="00C7238A"/>
    <w:rsid w:val="00C7265F"/>
    <w:rsid w:val="00C7338A"/>
    <w:rsid w:val="00C743B2"/>
    <w:rsid w:val="00C7468F"/>
    <w:rsid w:val="00C750C0"/>
    <w:rsid w:val="00C76661"/>
    <w:rsid w:val="00C77433"/>
    <w:rsid w:val="00C77741"/>
    <w:rsid w:val="00C77777"/>
    <w:rsid w:val="00C77CCE"/>
    <w:rsid w:val="00C80633"/>
    <w:rsid w:val="00C80BFA"/>
    <w:rsid w:val="00C80D5B"/>
    <w:rsid w:val="00C81650"/>
    <w:rsid w:val="00C818AB"/>
    <w:rsid w:val="00C81983"/>
    <w:rsid w:val="00C81AC2"/>
    <w:rsid w:val="00C81F68"/>
    <w:rsid w:val="00C832C8"/>
    <w:rsid w:val="00C834BA"/>
    <w:rsid w:val="00C839CA"/>
    <w:rsid w:val="00C83EFE"/>
    <w:rsid w:val="00C84CEA"/>
    <w:rsid w:val="00C8501F"/>
    <w:rsid w:val="00C85A4B"/>
    <w:rsid w:val="00C85AEA"/>
    <w:rsid w:val="00C85C76"/>
    <w:rsid w:val="00C8681A"/>
    <w:rsid w:val="00C86BFE"/>
    <w:rsid w:val="00C86FE4"/>
    <w:rsid w:val="00C8742C"/>
    <w:rsid w:val="00C90068"/>
    <w:rsid w:val="00C907D8"/>
    <w:rsid w:val="00C90A0C"/>
    <w:rsid w:val="00C90A0D"/>
    <w:rsid w:val="00C914EB"/>
    <w:rsid w:val="00C91B6C"/>
    <w:rsid w:val="00C91B86"/>
    <w:rsid w:val="00C92107"/>
    <w:rsid w:val="00C924F0"/>
    <w:rsid w:val="00C930E0"/>
    <w:rsid w:val="00C943F3"/>
    <w:rsid w:val="00C9489A"/>
    <w:rsid w:val="00C953BC"/>
    <w:rsid w:val="00C959FE"/>
    <w:rsid w:val="00C967F8"/>
    <w:rsid w:val="00C96EB2"/>
    <w:rsid w:val="00C97323"/>
    <w:rsid w:val="00C97B8D"/>
    <w:rsid w:val="00C97C81"/>
    <w:rsid w:val="00CA0156"/>
    <w:rsid w:val="00CA0406"/>
    <w:rsid w:val="00CA0BA8"/>
    <w:rsid w:val="00CA0FD1"/>
    <w:rsid w:val="00CA1CDB"/>
    <w:rsid w:val="00CA2959"/>
    <w:rsid w:val="00CA2D13"/>
    <w:rsid w:val="00CA367A"/>
    <w:rsid w:val="00CA3DE4"/>
    <w:rsid w:val="00CA4091"/>
    <w:rsid w:val="00CA40C1"/>
    <w:rsid w:val="00CA442E"/>
    <w:rsid w:val="00CA4DBB"/>
    <w:rsid w:val="00CA52C3"/>
    <w:rsid w:val="00CA548B"/>
    <w:rsid w:val="00CA5BEB"/>
    <w:rsid w:val="00CA6750"/>
    <w:rsid w:val="00CA684A"/>
    <w:rsid w:val="00CA692C"/>
    <w:rsid w:val="00CA7CDB"/>
    <w:rsid w:val="00CA7E43"/>
    <w:rsid w:val="00CB06F0"/>
    <w:rsid w:val="00CB0E36"/>
    <w:rsid w:val="00CB26EB"/>
    <w:rsid w:val="00CB2886"/>
    <w:rsid w:val="00CB33D8"/>
    <w:rsid w:val="00CB3902"/>
    <w:rsid w:val="00CB4358"/>
    <w:rsid w:val="00CB4454"/>
    <w:rsid w:val="00CB46AA"/>
    <w:rsid w:val="00CB5A85"/>
    <w:rsid w:val="00CB66C0"/>
    <w:rsid w:val="00CB6A5D"/>
    <w:rsid w:val="00CC1498"/>
    <w:rsid w:val="00CC2A66"/>
    <w:rsid w:val="00CC4095"/>
    <w:rsid w:val="00CC45DD"/>
    <w:rsid w:val="00CC46DB"/>
    <w:rsid w:val="00CC471E"/>
    <w:rsid w:val="00CC569F"/>
    <w:rsid w:val="00CC58CC"/>
    <w:rsid w:val="00CC5BD1"/>
    <w:rsid w:val="00CC6294"/>
    <w:rsid w:val="00CC7170"/>
    <w:rsid w:val="00CC753E"/>
    <w:rsid w:val="00CC75E5"/>
    <w:rsid w:val="00CC76D6"/>
    <w:rsid w:val="00CC79EC"/>
    <w:rsid w:val="00CC7EF7"/>
    <w:rsid w:val="00CC7F2D"/>
    <w:rsid w:val="00CD009F"/>
    <w:rsid w:val="00CD0404"/>
    <w:rsid w:val="00CD085D"/>
    <w:rsid w:val="00CD14BE"/>
    <w:rsid w:val="00CD1B24"/>
    <w:rsid w:val="00CD28BC"/>
    <w:rsid w:val="00CD2E0A"/>
    <w:rsid w:val="00CD2F2E"/>
    <w:rsid w:val="00CD34C4"/>
    <w:rsid w:val="00CD4FBF"/>
    <w:rsid w:val="00CD5082"/>
    <w:rsid w:val="00CD56E3"/>
    <w:rsid w:val="00CD6112"/>
    <w:rsid w:val="00CD63FA"/>
    <w:rsid w:val="00CD70F5"/>
    <w:rsid w:val="00CD7649"/>
    <w:rsid w:val="00CD796B"/>
    <w:rsid w:val="00CE067B"/>
    <w:rsid w:val="00CE0BF0"/>
    <w:rsid w:val="00CE0D08"/>
    <w:rsid w:val="00CE136A"/>
    <w:rsid w:val="00CE15B4"/>
    <w:rsid w:val="00CE5A06"/>
    <w:rsid w:val="00CE6343"/>
    <w:rsid w:val="00CE7205"/>
    <w:rsid w:val="00CE7CAB"/>
    <w:rsid w:val="00CF0084"/>
    <w:rsid w:val="00CF0596"/>
    <w:rsid w:val="00CF0E5B"/>
    <w:rsid w:val="00CF0E63"/>
    <w:rsid w:val="00CF3EFD"/>
    <w:rsid w:val="00CF4336"/>
    <w:rsid w:val="00CF4618"/>
    <w:rsid w:val="00CF53A8"/>
    <w:rsid w:val="00CF545B"/>
    <w:rsid w:val="00CF6692"/>
    <w:rsid w:val="00CF6947"/>
    <w:rsid w:val="00CF6DB2"/>
    <w:rsid w:val="00CF7511"/>
    <w:rsid w:val="00CF7925"/>
    <w:rsid w:val="00CF7EE6"/>
    <w:rsid w:val="00D006A2"/>
    <w:rsid w:val="00D00D34"/>
    <w:rsid w:val="00D015AB"/>
    <w:rsid w:val="00D01927"/>
    <w:rsid w:val="00D020D9"/>
    <w:rsid w:val="00D02CA3"/>
    <w:rsid w:val="00D02F50"/>
    <w:rsid w:val="00D03A6E"/>
    <w:rsid w:val="00D04421"/>
    <w:rsid w:val="00D04CCF"/>
    <w:rsid w:val="00D053F5"/>
    <w:rsid w:val="00D0598A"/>
    <w:rsid w:val="00D0626F"/>
    <w:rsid w:val="00D1073B"/>
    <w:rsid w:val="00D10B3D"/>
    <w:rsid w:val="00D10CD0"/>
    <w:rsid w:val="00D111F5"/>
    <w:rsid w:val="00D112A3"/>
    <w:rsid w:val="00D11D58"/>
    <w:rsid w:val="00D11EC3"/>
    <w:rsid w:val="00D12195"/>
    <w:rsid w:val="00D121C9"/>
    <w:rsid w:val="00D1251D"/>
    <w:rsid w:val="00D1295A"/>
    <w:rsid w:val="00D137FF"/>
    <w:rsid w:val="00D14315"/>
    <w:rsid w:val="00D1470C"/>
    <w:rsid w:val="00D1583E"/>
    <w:rsid w:val="00D15BA8"/>
    <w:rsid w:val="00D17B4F"/>
    <w:rsid w:val="00D201A1"/>
    <w:rsid w:val="00D217A6"/>
    <w:rsid w:val="00D229D7"/>
    <w:rsid w:val="00D230EA"/>
    <w:rsid w:val="00D23DBC"/>
    <w:rsid w:val="00D23FD4"/>
    <w:rsid w:val="00D24F37"/>
    <w:rsid w:val="00D25DF2"/>
    <w:rsid w:val="00D25F2E"/>
    <w:rsid w:val="00D25F3D"/>
    <w:rsid w:val="00D2789A"/>
    <w:rsid w:val="00D30B8B"/>
    <w:rsid w:val="00D316F5"/>
    <w:rsid w:val="00D324B5"/>
    <w:rsid w:val="00D324EC"/>
    <w:rsid w:val="00D32A5B"/>
    <w:rsid w:val="00D331E9"/>
    <w:rsid w:val="00D34017"/>
    <w:rsid w:val="00D34C93"/>
    <w:rsid w:val="00D352FB"/>
    <w:rsid w:val="00D35ED2"/>
    <w:rsid w:val="00D360E4"/>
    <w:rsid w:val="00D36A35"/>
    <w:rsid w:val="00D36FA1"/>
    <w:rsid w:val="00D36FD8"/>
    <w:rsid w:val="00D3795D"/>
    <w:rsid w:val="00D412A0"/>
    <w:rsid w:val="00D414CA"/>
    <w:rsid w:val="00D41C61"/>
    <w:rsid w:val="00D41EFC"/>
    <w:rsid w:val="00D4316B"/>
    <w:rsid w:val="00D443FE"/>
    <w:rsid w:val="00D44958"/>
    <w:rsid w:val="00D45183"/>
    <w:rsid w:val="00D453D3"/>
    <w:rsid w:val="00D47EEF"/>
    <w:rsid w:val="00D50562"/>
    <w:rsid w:val="00D51260"/>
    <w:rsid w:val="00D518D9"/>
    <w:rsid w:val="00D51925"/>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14AF"/>
    <w:rsid w:val="00D623B3"/>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408"/>
    <w:rsid w:val="00D7153C"/>
    <w:rsid w:val="00D728EB"/>
    <w:rsid w:val="00D72A08"/>
    <w:rsid w:val="00D73B9F"/>
    <w:rsid w:val="00D74EBD"/>
    <w:rsid w:val="00D751C2"/>
    <w:rsid w:val="00D76529"/>
    <w:rsid w:val="00D7675D"/>
    <w:rsid w:val="00D773F2"/>
    <w:rsid w:val="00D77D22"/>
    <w:rsid w:val="00D80709"/>
    <w:rsid w:val="00D81BAF"/>
    <w:rsid w:val="00D82D29"/>
    <w:rsid w:val="00D82D74"/>
    <w:rsid w:val="00D82ED9"/>
    <w:rsid w:val="00D82F43"/>
    <w:rsid w:val="00D83D3A"/>
    <w:rsid w:val="00D848C5"/>
    <w:rsid w:val="00D84C2E"/>
    <w:rsid w:val="00D8506F"/>
    <w:rsid w:val="00D85BE2"/>
    <w:rsid w:val="00D86320"/>
    <w:rsid w:val="00D87392"/>
    <w:rsid w:val="00D90219"/>
    <w:rsid w:val="00D90BE5"/>
    <w:rsid w:val="00D91E05"/>
    <w:rsid w:val="00D92E34"/>
    <w:rsid w:val="00D96C6F"/>
    <w:rsid w:val="00D96F6C"/>
    <w:rsid w:val="00D97513"/>
    <w:rsid w:val="00DA02FB"/>
    <w:rsid w:val="00DA0556"/>
    <w:rsid w:val="00DA2FE4"/>
    <w:rsid w:val="00DA36AC"/>
    <w:rsid w:val="00DA3FE8"/>
    <w:rsid w:val="00DA6023"/>
    <w:rsid w:val="00DA606C"/>
    <w:rsid w:val="00DA6739"/>
    <w:rsid w:val="00DA6A76"/>
    <w:rsid w:val="00DA6C41"/>
    <w:rsid w:val="00DA7E14"/>
    <w:rsid w:val="00DB0547"/>
    <w:rsid w:val="00DB1EA1"/>
    <w:rsid w:val="00DB2464"/>
    <w:rsid w:val="00DB2912"/>
    <w:rsid w:val="00DB35BB"/>
    <w:rsid w:val="00DB47E8"/>
    <w:rsid w:val="00DB4AA0"/>
    <w:rsid w:val="00DB5AF8"/>
    <w:rsid w:val="00DB63D4"/>
    <w:rsid w:val="00DB6772"/>
    <w:rsid w:val="00DB6A1D"/>
    <w:rsid w:val="00DB7946"/>
    <w:rsid w:val="00DC0DF9"/>
    <w:rsid w:val="00DC1A55"/>
    <w:rsid w:val="00DC4D41"/>
    <w:rsid w:val="00DC5161"/>
    <w:rsid w:val="00DC684C"/>
    <w:rsid w:val="00DC773C"/>
    <w:rsid w:val="00DC7939"/>
    <w:rsid w:val="00DD02C7"/>
    <w:rsid w:val="00DD178A"/>
    <w:rsid w:val="00DD26D5"/>
    <w:rsid w:val="00DD2EAC"/>
    <w:rsid w:val="00DD398A"/>
    <w:rsid w:val="00DD4F4D"/>
    <w:rsid w:val="00DD60CE"/>
    <w:rsid w:val="00DD65EC"/>
    <w:rsid w:val="00DD6EBE"/>
    <w:rsid w:val="00DD740C"/>
    <w:rsid w:val="00DE0003"/>
    <w:rsid w:val="00DE02A4"/>
    <w:rsid w:val="00DE0530"/>
    <w:rsid w:val="00DE0D8F"/>
    <w:rsid w:val="00DE0FA3"/>
    <w:rsid w:val="00DE11E4"/>
    <w:rsid w:val="00DE1C88"/>
    <w:rsid w:val="00DE1C9F"/>
    <w:rsid w:val="00DE2C9B"/>
    <w:rsid w:val="00DE3D85"/>
    <w:rsid w:val="00DE42BD"/>
    <w:rsid w:val="00DE46C0"/>
    <w:rsid w:val="00DE4FD1"/>
    <w:rsid w:val="00DE5484"/>
    <w:rsid w:val="00DE5C39"/>
    <w:rsid w:val="00DE5CA7"/>
    <w:rsid w:val="00DE627D"/>
    <w:rsid w:val="00DE65CC"/>
    <w:rsid w:val="00DF06EF"/>
    <w:rsid w:val="00DF0970"/>
    <w:rsid w:val="00DF0C75"/>
    <w:rsid w:val="00DF0CC5"/>
    <w:rsid w:val="00DF0F6F"/>
    <w:rsid w:val="00DF2258"/>
    <w:rsid w:val="00DF2E46"/>
    <w:rsid w:val="00DF344E"/>
    <w:rsid w:val="00DF3C09"/>
    <w:rsid w:val="00DF3D43"/>
    <w:rsid w:val="00DF3F59"/>
    <w:rsid w:val="00DF4393"/>
    <w:rsid w:val="00DF453E"/>
    <w:rsid w:val="00DF4821"/>
    <w:rsid w:val="00DF4BCF"/>
    <w:rsid w:val="00DF5405"/>
    <w:rsid w:val="00DF5712"/>
    <w:rsid w:val="00DF5C54"/>
    <w:rsid w:val="00DF6139"/>
    <w:rsid w:val="00DF61F3"/>
    <w:rsid w:val="00DF62BE"/>
    <w:rsid w:val="00DF6F0D"/>
    <w:rsid w:val="00DF79DF"/>
    <w:rsid w:val="00E00253"/>
    <w:rsid w:val="00E00EDD"/>
    <w:rsid w:val="00E0146E"/>
    <w:rsid w:val="00E01C32"/>
    <w:rsid w:val="00E0208F"/>
    <w:rsid w:val="00E03FB4"/>
    <w:rsid w:val="00E04697"/>
    <w:rsid w:val="00E05BFE"/>
    <w:rsid w:val="00E075D5"/>
    <w:rsid w:val="00E07F8D"/>
    <w:rsid w:val="00E07FFD"/>
    <w:rsid w:val="00E102BC"/>
    <w:rsid w:val="00E10618"/>
    <w:rsid w:val="00E11801"/>
    <w:rsid w:val="00E11ECC"/>
    <w:rsid w:val="00E13472"/>
    <w:rsid w:val="00E13B15"/>
    <w:rsid w:val="00E14B1D"/>
    <w:rsid w:val="00E15DB0"/>
    <w:rsid w:val="00E16F35"/>
    <w:rsid w:val="00E1714D"/>
    <w:rsid w:val="00E17C0C"/>
    <w:rsid w:val="00E17F3E"/>
    <w:rsid w:val="00E20FCB"/>
    <w:rsid w:val="00E210EA"/>
    <w:rsid w:val="00E2144D"/>
    <w:rsid w:val="00E21654"/>
    <w:rsid w:val="00E219A3"/>
    <w:rsid w:val="00E21EDF"/>
    <w:rsid w:val="00E22727"/>
    <w:rsid w:val="00E2290E"/>
    <w:rsid w:val="00E237E4"/>
    <w:rsid w:val="00E23FFA"/>
    <w:rsid w:val="00E24068"/>
    <w:rsid w:val="00E2497C"/>
    <w:rsid w:val="00E24B74"/>
    <w:rsid w:val="00E25057"/>
    <w:rsid w:val="00E256F9"/>
    <w:rsid w:val="00E26014"/>
    <w:rsid w:val="00E262B2"/>
    <w:rsid w:val="00E27B9E"/>
    <w:rsid w:val="00E30014"/>
    <w:rsid w:val="00E312D9"/>
    <w:rsid w:val="00E313C0"/>
    <w:rsid w:val="00E31768"/>
    <w:rsid w:val="00E31CD2"/>
    <w:rsid w:val="00E32553"/>
    <w:rsid w:val="00E32DFC"/>
    <w:rsid w:val="00E33152"/>
    <w:rsid w:val="00E332F1"/>
    <w:rsid w:val="00E33EAE"/>
    <w:rsid w:val="00E33F01"/>
    <w:rsid w:val="00E350FC"/>
    <w:rsid w:val="00E3547F"/>
    <w:rsid w:val="00E35B98"/>
    <w:rsid w:val="00E35C26"/>
    <w:rsid w:val="00E35DB0"/>
    <w:rsid w:val="00E36077"/>
    <w:rsid w:val="00E3687A"/>
    <w:rsid w:val="00E3757A"/>
    <w:rsid w:val="00E378D9"/>
    <w:rsid w:val="00E41B58"/>
    <w:rsid w:val="00E41D4F"/>
    <w:rsid w:val="00E42201"/>
    <w:rsid w:val="00E42B52"/>
    <w:rsid w:val="00E42C51"/>
    <w:rsid w:val="00E42C57"/>
    <w:rsid w:val="00E43188"/>
    <w:rsid w:val="00E4329D"/>
    <w:rsid w:val="00E4444C"/>
    <w:rsid w:val="00E446CD"/>
    <w:rsid w:val="00E45452"/>
    <w:rsid w:val="00E4573B"/>
    <w:rsid w:val="00E465D1"/>
    <w:rsid w:val="00E46DB3"/>
    <w:rsid w:val="00E46E00"/>
    <w:rsid w:val="00E4791A"/>
    <w:rsid w:val="00E47B98"/>
    <w:rsid w:val="00E50678"/>
    <w:rsid w:val="00E51A2F"/>
    <w:rsid w:val="00E51EE7"/>
    <w:rsid w:val="00E5228A"/>
    <w:rsid w:val="00E52993"/>
    <w:rsid w:val="00E535AC"/>
    <w:rsid w:val="00E53BA1"/>
    <w:rsid w:val="00E53F76"/>
    <w:rsid w:val="00E542B6"/>
    <w:rsid w:val="00E54A29"/>
    <w:rsid w:val="00E54EC8"/>
    <w:rsid w:val="00E55835"/>
    <w:rsid w:val="00E55C71"/>
    <w:rsid w:val="00E566A6"/>
    <w:rsid w:val="00E57D98"/>
    <w:rsid w:val="00E602EB"/>
    <w:rsid w:val="00E60ADE"/>
    <w:rsid w:val="00E60CF3"/>
    <w:rsid w:val="00E6166B"/>
    <w:rsid w:val="00E61832"/>
    <w:rsid w:val="00E62586"/>
    <w:rsid w:val="00E63807"/>
    <w:rsid w:val="00E63819"/>
    <w:rsid w:val="00E63921"/>
    <w:rsid w:val="00E639E9"/>
    <w:rsid w:val="00E642BD"/>
    <w:rsid w:val="00E645FF"/>
    <w:rsid w:val="00E647E6"/>
    <w:rsid w:val="00E650D1"/>
    <w:rsid w:val="00E653F5"/>
    <w:rsid w:val="00E65495"/>
    <w:rsid w:val="00E65506"/>
    <w:rsid w:val="00E6550E"/>
    <w:rsid w:val="00E6574E"/>
    <w:rsid w:val="00E6604E"/>
    <w:rsid w:val="00E6777E"/>
    <w:rsid w:val="00E67AAE"/>
    <w:rsid w:val="00E7039A"/>
    <w:rsid w:val="00E70A0A"/>
    <w:rsid w:val="00E70F19"/>
    <w:rsid w:val="00E71353"/>
    <w:rsid w:val="00E71527"/>
    <w:rsid w:val="00E71B2C"/>
    <w:rsid w:val="00E72726"/>
    <w:rsid w:val="00E72CE7"/>
    <w:rsid w:val="00E73153"/>
    <w:rsid w:val="00E7347C"/>
    <w:rsid w:val="00E74A68"/>
    <w:rsid w:val="00E74EA0"/>
    <w:rsid w:val="00E75610"/>
    <w:rsid w:val="00E75689"/>
    <w:rsid w:val="00E75A93"/>
    <w:rsid w:val="00E7766E"/>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6DE4"/>
    <w:rsid w:val="00E8751F"/>
    <w:rsid w:val="00E87EF6"/>
    <w:rsid w:val="00E9012D"/>
    <w:rsid w:val="00E90E54"/>
    <w:rsid w:val="00E9185C"/>
    <w:rsid w:val="00E93563"/>
    <w:rsid w:val="00E93EEB"/>
    <w:rsid w:val="00E94452"/>
    <w:rsid w:val="00E946F6"/>
    <w:rsid w:val="00E948AB"/>
    <w:rsid w:val="00E951DB"/>
    <w:rsid w:val="00E9521B"/>
    <w:rsid w:val="00E9571D"/>
    <w:rsid w:val="00EA0D8C"/>
    <w:rsid w:val="00EA121F"/>
    <w:rsid w:val="00EA13B0"/>
    <w:rsid w:val="00EA2A22"/>
    <w:rsid w:val="00EA2CDD"/>
    <w:rsid w:val="00EA2FE3"/>
    <w:rsid w:val="00EA45E8"/>
    <w:rsid w:val="00EA5085"/>
    <w:rsid w:val="00EA524B"/>
    <w:rsid w:val="00EA63B6"/>
    <w:rsid w:val="00EA6576"/>
    <w:rsid w:val="00EA6758"/>
    <w:rsid w:val="00EA6EA1"/>
    <w:rsid w:val="00EA71AE"/>
    <w:rsid w:val="00EB0631"/>
    <w:rsid w:val="00EB0ABD"/>
    <w:rsid w:val="00EB0FF0"/>
    <w:rsid w:val="00EB1A27"/>
    <w:rsid w:val="00EB240F"/>
    <w:rsid w:val="00EB2AD1"/>
    <w:rsid w:val="00EB2DB6"/>
    <w:rsid w:val="00EB34F4"/>
    <w:rsid w:val="00EB48B8"/>
    <w:rsid w:val="00EB4A71"/>
    <w:rsid w:val="00EB5C06"/>
    <w:rsid w:val="00EB62F0"/>
    <w:rsid w:val="00EB692C"/>
    <w:rsid w:val="00EB7D4E"/>
    <w:rsid w:val="00EC1368"/>
    <w:rsid w:val="00EC148E"/>
    <w:rsid w:val="00EC160A"/>
    <w:rsid w:val="00EC5AA3"/>
    <w:rsid w:val="00EC5C7B"/>
    <w:rsid w:val="00EC673F"/>
    <w:rsid w:val="00ED0783"/>
    <w:rsid w:val="00ED09AA"/>
    <w:rsid w:val="00ED0B87"/>
    <w:rsid w:val="00ED20B8"/>
    <w:rsid w:val="00ED260F"/>
    <w:rsid w:val="00ED2E20"/>
    <w:rsid w:val="00ED4B50"/>
    <w:rsid w:val="00ED51A0"/>
    <w:rsid w:val="00ED5EAA"/>
    <w:rsid w:val="00ED63D8"/>
    <w:rsid w:val="00EE03F9"/>
    <w:rsid w:val="00EE0470"/>
    <w:rsid w:val="00EE0632"/>
    <w:rsid w:val="00EE0C53"/>
    <w:rsid w:val="00EE142F"/>
    <w:rsid w:val="00EE1C1B"/>
    <w:rsid w:val="00EE337F"/>
    <w:rsid w:val="00EE34E9"/>
    <w:rsid w:val="00EE4196"/>
    <w:rsid w:val="00EE447B"/>
    <w:rsid w:val="00EE5687"/>
    <w:rsid w:val="00EE5B2B"/>
    <w:rsid w:val="00EE608D"/>
    <w:rsid w:val="00EE60D4"/>
    <w:rsid w:val="00EE6689"/>
    <w:rsid w:val="00EE7E27"/>
    <w:rsid w:val="00EF0345"/>
    <w:rsid w:val="00EF2283"/>
    <w:rsid w:val="00EF2601"/>
    <w:rsid w:val="00EF27BA"/>
    <w:rsid w:val="00EF2EA5"/>
    <w:rsid w:val="00EF383C"/>
    <w:rsid w:val="00EF4098"/>
    <w:rsid w:val="00EF4134"/>
    <w:rsid w:val="00EF4716"/>
    <w:rsid w:val="00EF4D3A"/>
    <w:rsid w:val="00EF4DB8"/>
    <w:rsid w:val="00EF5772"/>
    <w:rsid w:val="00EF5A27"/>
    <w:rsid w:val="00EF6F30"/>
    <w:rsid w:val="00EF725F"/>
    <w:rsid w:val="00F008CC"/>
    <w:rsid w:val="00F00CDB"/>
    <w:rsid w:val="00F02A75"/>
    <w:rsid w:val="00F02C3F"/>
    <w:rsid w:val="00F03192"/>
    <w:rsid w:val="00F03A71"/>
    <w:rsid w:val="00F04236"/>
    <w:rsid w:val="00F0446A"/>
    <w:rsid w:val="00F050BD"/>
    <w:rsid w:val="00F06028"/>
    <w:rsid w:val="00F06059"/>
    <w:rsid w:val="00F06506"/>
    <w:rsid w:val="00F06733"/>
    <w:rsid w:val="00F06C2C"/>
    <w:rsid w:val="00F0737E"/>
    <w:rsid w:val="00F0773A"/>
    <w:rsid w:val="00F079EC"/>
    <w:rsid w:val="00F10192"/>
    <w:rsid w:val="00F10DB7"/>
    <w:rsid w:val="00F1122A"/>
    <w:rsid w:val="00F115AA"/>
    <w:rsid w:val="00F1164E"/>
    <w:rsid w:val="00F11B83"/>
    <w:rsid w:val="00F137B1"/>
    <w:rsid w:val="00F138B7"/>
    <w:rsid w:val="00F13C7D"/>
    <w:rsid w:val="00F1415C"/>
    <w:rsid w:val="00F154B9"/>
    <w:rsid w:val="00F158C5"/>
    <w:rsid w:val="00F159E5"/>
    <w:rsid w:val="00F15FEF"/>
    <w:rsid w:val="00F1611D"/>
    <w:rsid w:val="00F16767"/>
    <w:rsid w:val="00F16A48"/>
    <w:rsid w:val="00F17624"/>
    <w:rsid w:val="00F17C59"/>
    <w:rsid w:val="00F17DC4"/>
    <w:rsid w:val="00F20113"/>
    <w:rsid w:val="00F20689"/>
    <w:rsid w:val="00F20787"/>
    <w:rsid w:val="00F2110D"/>
    <w:rsid w:val="00F213BF"/>
    <w:rsid w:val="00F21878"/>
    <w:rsid w:val="00F21B73"/>
    <w:rsid w:val="00F21D36"/>
    <w:rsid w:val="00F225B0"/>
    <w:rsid w:val="00F235B6"/>
    <w:rsid w:val="00F2369A"/>
    <w:rsid w:val="00F23D7C"/>
    <w:rsid w:val="00F241F3"/>
    <w:rsid w:val="00F2432C"/>
    <w:rsid w:val="00F24C5F"/>
    <w:rsid w:val="00F267C1"/>
    <w:rsid w:val="00F26F68"/>
    <w:rsid w:val="00F27D7B"/>
    <w:rsid w:val="00F30341"/>
    <w:rsid w:val="00F30563"/>
    <w:rsid w:val="00F33C70"/>
    <w:rsid w:val="00F340C3"/>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5ACF"/>
    <w:rsid w:val="00F4669A"/>
    <w:rsid w:val="00F46707"/>
    <w:rsid w:val="00F473E6"/>
    <w:rsid w:val="00F47768"/>
    <w:rsid w:val="00F47C85"/>
    <w:rsid w:val="00F50975"/>
    <w:rsid w:val="00F50E3C"/>
    <w:rsid w:val="00F513B6"/>
    <w:rsid w:val="00F51C54"/>
    <w:rsid w:val="00F51D77"/>
    <w:rsid w:val="00F526ED"/>
    <w:rsid w:val="00F5425B"/>
    <w:rsid w:val="00F54D7C"/>
    <w:rsid w:val="00F55354"/>
    <w:rsid w:val="00F55DB4"/>
    <w:rsid w:val="00F56068"/>
    <w:rsid w:val="00F560A0"/>
    <w:rsid w:val="00F56FBC"/>
    <w:rsid w:val="00F57B50"/>
    <w:rsid w:val="00F57DD8"/>
    <w:rsid w:val="00F60D8E"/>
    <w:rsid w:val="00F61103"/>
    <w:rsid w:val="00F6169A"/>
    <w:rsid w:val="00F622D4"/>
    <w:rsid w:val="00F643E4"/>
    <w:rsid w:val="00F64BB7"/>
    <w:rsid w:val="00F65667"/>
    <w:rsid w:val="00F66818"/>
    <w:rsid w:val="00F703CB"/>
    <w:rsid w:val="00F71691"/>
    <w:rsid w:val="00F72053"/>
    <w:rsid w:val="00F721EC"/>
    <w:rsid w:val="00F734EC"/>
    <w:rsid w:val="00F7365B"/>
    <w:rsid w:val="00F73858"/>
    <w:rsid w:val="00F74017"/>
    <w:rsid w:val="00F75334"/>
    <w:rsid w:val="00F7537D"/>
    <w:rsid w:val="00F75F36"/>
    <w:rsid w:val="00F762F7"/>
    <w:rsid w:val="00F76A76"/>
    <w:rsid w:val="00F76C40"/>
    <w:rsid w:val="00F777F2"/>
    <w:rsid w:val="00F77B53"/>
    <w:rsid w:val="00F80D4A"/>
    <w:rsid w:val="00F81165"/>
    <w:rsid w:val="00F81A16"/>
    <w:rsid w:val="00F8229A"/>
    <w:rsid w:val="00F8234F"/>
    <w:rsid w:val="00F8263D"/>
    <w:rsid w:val="00F8359E"/>
    <w:rsid w:val="00F83F81"/>
    <w:rsid w:val="00F84C53"/>
    <w:rsid w:val="00F84D4B"/>
    <w:rsid w:val="00F84EE6"/>
    <w:rsid w:val="00F85D1A"/>
    <w:rsid w:val="00F8788B"/>
    <w:rsid w:val="00F92109"/>
    <w:rsid w:val="00F93E74"/>
    <w:rsid w:val="00F94346"/>
    <w:rsid w:val="00F94547"/>
    <w:rsid w:val="00F946C0"/>
    <w:rsid w:val="00F94CD5"/>
    <w:rsid w:val="00F9556A"/>
    <w:rsid w:val="00F95C86"/>
    <w:rsid w:val="00F960E1"/>
    <w:rsid w:val="00F968A2"/>
    <w:rsid w:val="00F97D80"/>
    <w:rsid w:val="00FA04C8"/>
    <w:rsid w:val="00FA0C0A"/>
    <w:rsid w:val="00FA0D8F"/>
    <w:rsid w:val="00FA100D"/>
    <w:rsid w:val="00FA1015"/>
    <w:rsid w:val="00FA12F8"/>
    <w:rsid w:val="00FA1E14"/>
    <w:rsid w:val="00FA1E75"/>
    <w:rsid w:val="00FA5AAC"/>
    <w:rsid w:val="00FA5D19"/>
    <w:rsid w:val="00FA667E"/>
    <w:rsid w:val="00FA6CAC"/>
    <w:rsid w:val="00FA70A8"/>
    <w:rsid w:val="00FA71DB"/>
    <w:rsid w:val="00FB099F"/>
    <w:rsid w:val="00FB0A98"/>
    <w:rsid w:val="00FB0DAA"/>
    <w:rsid w:val="00FB0F4E"/>
    <w:rsid w:val="00FB19DD"/>
    <w:rsid w:val="00FB2072"/>
    <w:rsid w:val="00FB291F"/>
    <w:rsid w:val="00FB2C42"/>
    <w:rsid w:val="00FB4166"/>
    <w:rsid w:val="00FB55F9"/>
    <w:rsid w:val="00FB6167"/>
    <w:rsid w:val="00FB6480"/>
    <w:rsid w:val="00FB6DB2"/>
    <w:rsid w:val="00FB7085"/>
    <w:rsid w:val="00FB758C"/>
    <w:rsid w:val="00FB7676"/>
    <w:rsid w:val="00FC0BCA"/>
    <w:rsid w:val="00FC1A2B"/>
    <w:rsid w:val="00FC1DFA"/>
    <w:rsid w:val="00FC420D"/>
    <w:rsid w:val="00FC422E"/>
    <w:rsid w:val="00FC4241"/>
    <w:rsid w:val="00FC42F7"/>
    <w:rsid w:val="00FC436D"/>
    <w:rsid w:val="00FC437E"/>
    <w:rsid w:val="00FC4662"/>
    <w:rsid w:val="00FC591B"/>
    <w:rsid w:val="00FC66FD"/>
    <w:rsid w:val="00FC74E6"/>
    <w:rsid w:val="00FC7C1B"/>
    <w:rsid w:val="00FD0205"/>
    <w:rsid w:val="00FD0248"/>
    <w:rsid w:val="00FD05DA"/>
    <w:rsid w:val="00FD0899"/>
    <w:rsid w:val="00FD0ACC"/>
    <w:rsid w:val="00FD15A9"/>
    <w:rsid w:val="00FD1738"/>
    <w:rsid w:val="00FD17A3"/>
    <w:rsid w:val="00FD1EE5"/>
    <w:rsid w:val="00FD20CB"/>
    <w:rsid w:val="00FD3633"/>
    <w:rsid w:val="00FD4E46"/>
    <w:rsid w:val="00FD51F1"/>
    <w:rsid w:val="00FD71BC"/>
    <w:rsid w:val="00FD7531"/>
    <w:rsid w:val="00FD7C0B"/>
    <w:rsid w:val="00FE0AE5"/>
    <w:rsid w:val="00FE0DF5"/>
    <w:rsid w:val="00FE0F9C"/>
    <w:rsid w:val="00FE1C1F"/>
    <w:rsid w:val="00FE2B1D"/>
    <w:rsid w:val="00FE3B89"/>
    <w:rsid w:val="00FE440F"/>
    <w:rsid w:val="00FE4C63"/>
    <w:rsid w:val="00FE7020"/>
    <w:rsid w:val="00FE7D75"/>
    <w:rsid w:val="00FF024E"/>
    <w:rsid w:val="00FF1698"/>
    <w:rsid w:val="00FF1F97"/>
    <w:rsid w:val="00FF2120"/>
    <w:rsid w:val="00FF2921"/>
    <w:rsid w:val="00FF3717"/>
    <w:rsid w:val="00FF3BBF"/>
    <w:rsid w:val="00FF3D46"/>
    <w:rsid w:val="00FF6367"/>
    <w:rsid w:val="00FF7063"/>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C4B57378-8148-4200-A722-EE9F2C41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iPriority w:val="99"/>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3811506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60142085">
      <w:bodyDiv w:val="1"/>
      <w:marLeft w:val="0"/>
      <w:marRight w:val="0"/>
      <w:marTop w:val="0"/>
      <w:marBottom w:val="0"/>
      <w:divBdr>
        <w:top w:val="none" w:sz="0" w:space="0" w:color="auto"/>
        <w:left w:val="none" w:sz="0" w:space="0" w:color="auto"/>
        <w:bottom w:val="none" w:sz="0" w:space="0" w:color="auto"/>
        <w:right w:val="none" w:sz="0" w:space="0" w:color="auto"/>
      </w:divBdr>
    </w:div>
    <w:div w:id="58715486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00605270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55851353">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14046054">
      <w:bodyDiv w:val="1"/>
      <w:marLeft w:val="0"/>
      <w:marRight w:val="0"/>
      <w:marTop w:val="0"/>
      <w:marBottom w:val="0"/>
      <w:divBdr>
        <w:top w:val="none" w:sz="0" w:space="0" w:color="auto"/>
        <w:left w:val="none" w:sz="0" w:space="0" w:color="auto"/>
        <w:bottom w:val="none" w:sz="0" w:space="0" w:color="auto"/>
        <w:right w:val="none" w:sz="0" w:space="0" w:color="auto"/>
      </w:divBdr>
    </w:div>
    <w:div w:id="1934894178">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0687802">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1A5805-4680-44E0-81DA-683D4B10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7</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Microsoft Office User</cp:lastModifiedBy>
  <cp:revision>3419</cp:revision>
  <cp:lastPrinted>2018-12-25T15:48:00Z</cp:lastPrinted>
  <dcterms:created xsi:type="dcterms:W3CDTF">2018-12-26T16:22:00Z</dcterms:created>
  <dcterms:modified xsi:type="dcterms:W3CDTF">2020-12-07T11:03:00Z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1597408318</vt:lpwstr>
  </property>
  <property fmtid="{D5CDD505-2E9C-101B-9397-08002B2CF9AE}" pid="5" name="DLPManualFileClassificationVersion">
    <vt:lpwstr>11.3.2.8</vt:lpwstr>
  </property>
</Properties>
</file>